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508"/>
        <w:gridCol w:w="2697"/>
        <w:gridCol w:w="199"/>
        <w:gridCol w:w="3347"/>
      </w:tblGrid>
      <w:tr w:rsidR="00083892" w14:paraId="33E6C0BE" w14:textId="77777777" w:rsidTr="00083892">
        <w:tc>
          <w:tcPr>
            <w:tcW w:w="9016" w:type="dxa"/>
            <w:gridSpan w:val="5"/>
            <w:shd w:val="clear" w:color="auto" w:fill="D9E2F3" w:themeFill="accent5" w:themeFillTint="33"/>
          </w:tcPr>
          <w:p w14:paraId="6ACF75CA" w14:textId="77777777" w:rsidR="00083892" w:rsidRPr="00F65BD4" w:rsidRDefault="00083892" w:rsidP="0008389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  <w:r w:rsidRPr="00F65BD4">
              <w:rPr>
                <w:rFonts w:ascii="Comic Sans MS" w:hAnsi="Comic Sans MS"/>
                <w:sz w:val="28"/>
                <w:szCs w:val="28"/>
              </w:rPr>
              <w:t>Robins Knowledge Organiser - Science</w:t>
            </w:r>
          </w:p>
        </w:tc>
      </w:tr>
      <w:tr w:rsidR="000B5FC2" w14:paraId="05AD7AA9" w14:textId="77777777" w:rsidTr="00083892">
        <w:tc>
          <w:tcPr>
            <w:tcW w:w="3005" w:type="dxa"/>
            <w:gridSpan w:val="2"/>
            <w:shd w:val="clear" w:color="auto" w:fill="B4C6E7" w:themeFill="accent5" w:themeFillTint="66"/>
          </w:tcPr>
          <w:p w14:paraId="367D0454" w14:textId="77777777" w:rsidR="00083892" w:rsidRPr="00F65BD4" w:rsidRDefault="00F65BD4" w:rsidP="00F65B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65BD4">
              <w:rPr>
                <w:rFonts w:ascii="Comic Sans MS" w:hAnsi="Comic Sans MS"/>
                <w:sz w:val="20"/>
                <w:szCs w:val="20"/>
              </w:rPr>
              <w:t>Bodies, Burps and Bile</w:t>
            </w:r>
          </w:p>
        </w:tc>
        <w:tc>
          <w:tcPr>
            <w:tcW w:w="3005" w:type="dxa"/>
            <w:shd w:val="clear" w:color="auto" w:fill="E7E6E6" w:themeFill="background2"/>
          </w:tcPr>
          <w:p w14:paraId="751BD30B" w14:textId="77777777" w:rsidR="00083892" w:rsidRPr="00F65BD4" w:rsidRDefault="00083892" w:rsidP="0008389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65BD4">
              <w:rPr>
                <w:rFonts w:ascii="Comic Sans MS" w:hAnsi="Comic Sans MS"/>
                <w:sz w:val="20"/>
                <w:szCs w:val="20"/>
              </w:rPr>
              <w:t>Year 3 &amp; 4</w:t>
            </w:r>
          </w:p>
        </w:tc>
        <w:tc>
          <w:tcPr>
            <w:tcW w:w="3006" w:type="dxa"/>
            <w:gridSpan w:val="2"/>
            <w:shd w:val="clear" w:color="auto" w:fill="FFF2CC" w:themeFill="accent4" w:themeFillTint="33"/>
          </w:tcPr>
          <w:p w14:paraId="477C469B" w14:textId="77777777" w:rsidR="00083892" w:rsidRPr="00F65BD4" w:rsidRDefault="00083892" w:rsidP="0008389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65BD4">
              <w:rPr>
                <w:rFonts w:ascii="Comic Sans MS" w:hAnsi="Comic Sans MS"/>
                <w:sz w:val="20"/>
                <w:szCs w:val="20"/>
              </w:rPr>
              <w:t>Biology Strand</w:t>
            </w:r>
          </w:p>
        </w:tc>
      </w:tr>
      <w:tr w:rsidR="000B5FC2" w14:paraId="43C12224" w14:textId="77777777" w:rsidTr="007832BA">
        <w:tc>
          <w:tcPr>
            <w:tcW w:w="6232" w:type="dxa"/>
            <w:gridSpan w:val="4"/>
            <w:shd w:val="clear" w:color="auto" w:fill="D9E2F3" w:themeFill="accent5" w:themeFillTint="33"/>
          </w:tcPr>
          <w:p w14:paraId="6B474A68" w14:textId="77777777" w:rsidR="00083892" w:rsidRPr="00F65BD4" w:rsidRDefault="00083892" w:rsidP="0008389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What should I already know?</w:t>
            </w:r>
          </w:p>
        </w:tc>
        <w:tc>
          <w:tcPr>
            <w:tcW w:w="2784" w:type="dxa"/>
            <w:shd w:val="clear" w:color="auto" w:fill="E2EFD9" w:themeFill="accent6" w:themeFillTint="33"/>
          </w:tcPr>
          <w:p w14:paraId="28FE6DA5" w14:textId="77777777" w:rsidR="00083892" w:rsidRPr="00F65BD4" w:rsidRDefault="00083892" w:rsidP="0008389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What will I know by the end of the unit of work?</w:t>
            </w:r>
          </w:p>
        </w:tc>
      </w:tr>
      <w:tr w:rsidR="000B5FC2" w14:paraId="13161E6F" w14:textId="77777777" w:rsidTr="007832BA">
        <w:tc>
          <w:tcPr>
            <w:tcW w:w="6232" w:type="dxa"/>
            <w:gridSpan w:val="4"/>
            <w:vMerge w:val="restart"/>
          </w:tcPr>
          <w:p w14:paraId="634798B1" w14:textId="77777777" w:rsidR="00083892" w:rsidRPr="00F65BD4" w:rsidRDefault="00083892" w:rsidP="0008389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 xml:space="preserve">Animals can be grouped into vertebrates and </w:t>
            </w:r>
            <w:r w:rsidR="00B53107" w:rsidRPr="00F65BD4">
              <w:rPr>
                <w:rFonts w:ascii="Comic Sans MS" w:hAnsi="Comic Sans MS"/>
                <w:sz w:val="16"/>
                <w:szCs w:val="16"/>
              </w:rPr>
              <w:t>invertebrates</w:t>
            </w:r>
            <w:r w:rsidRPr="00F65BD4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CB9A16E" w14:textId="77777777" w:rsidR="00083892" w:rsidRPr="00F65BD4" w:rsidRDefault="00083892" w:rsidP="0008389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 xml:space="preserve">Animals can be grouped into carnivores, herbivores and omnivores. </w:t>
            </w:r>
          </w:p>
          <w:p w14:paraId="0872DEB8" w14:textId="77777777" w:rsidR="00083892" w:rsidRPr="00F65BD4" w:rsidRDefault="00083892" w:rsidP="0008389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The differences between the teeth of carnivores and herbivores.</w:t>
            </w:r>
          </w:p>
          <w:p w14:paraId="39D6DF95" w14:textId="77777777" w:rsidR="00083892" w:rsidRPr="00F65BD4" w:rsidRDefault="00083892" w:rsidP="0008389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The names of some common wild and garden plants and deciduous and evergreen trees.</w:t>
            </w:r>
          </w:p>
          <w:p w14:paraId="034C2D73" w14:textId="77777777" w:rsidR="00083892" w:rsidRPr="00F65BD4" w:rsidRDefault="00083892" w:rsidP="0008389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 xml:space="preserve">Examples of </w:t>
            </w:r>
            <w:r w:rsidR="00B53107" w:rsidRPr="00F65BD4">
              <w:rPr>
                <w:rFonts w:ascii="Comic Sans MS" w:hAnsi="Comic Sans MS"/>
                <w:sz w:val="16"/>
                <w:szCs w:val="16"/>
              </w:rPr>
              <w:t>habitats</w:t>
            </w:r>
            <w:r w:rsidRPr="00F65BD4">
              <w:rPr>
                <w:rFonts w:ascii="Comic Sans MS" w:hAnsi="Comic Sans MS"/>
                <w:sz w:val="16"/>
                <w:szCs w:val="16"/>
              </w:rPr>
              <w:t xml:space="preserve"> and the animals and plants that can be found there.</w:t>
            </w:r>
          </w:p>
          <w:p w14:paraId="1C7851D9" w14:textId="77777777" w:rsidR="00083892" w:rsidRPr="00F65BD4" w:rsidRDefault="00083892" w:rsidP="0008389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Living things depend on each other to survive.</w:t>
            </w:r>
          </w:p>
          <w:p w14:paraId="4EE8A6BC" w14:textId="77777777" w:rsidR="00083892" w:rsidRPr="00F65BD4" w:rsidRDefault="00083892" w:rsidP="0008389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How food chains and food webs work.</w:t>
            </w:r>
          </w:p>
          <w:p w14:paraId="4E514DEB" w14:textId="77777777" w:rsidR="00083892" w:rsidRPr="00F65BD4" w:rsidRDefault="00083892" w:rsidP="0008389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How land use had changed over time and the effects this has on the environment.</w:t>
            </w:r>
          </w:p>
        </w:tc>
        <w:tc>
          <w:tcPr>
            <w:tcW w:w="2784" w:type="dxa"/>
            <w:shd w:val="clear" w:color="auto" w:fill="E7E6E6" w:themeFill="background2"/>
          </w:tcPr>
          <w:p w14:paraId="2026FF1F" w14:textId="77777777" w:rsidR="00083892" w:rsidRPr="00F65BD4" w:rsidRDefault="00083892" w:rsidP="0008389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How can living things be grouped?</w:t>
            </w:r>
          </w:p>
        </w:tc>
      </w:tr>
      <w:tr w:rsidR="000B5FC2" w14:paraId="2F5CE23D" w14:textId="77777777" w:rsidTr="007832BA">
        <w:tc>
          <w:tcPr>
            <w:tcW w:w="6232" w:type="dxa"/>
            <w:gridSpan w:val="4"/>
            <w:vMerge/>
          </w:tcPr>
          <w:p w14:paraId="529A3774" w14:textId="77777777" w:rsidR="00083892" w:rsidRPr="00F65BD4" w:rsidRDefault="000838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84" w:type="dxa"/>
          </w:tcPr>
          <w:p w14:paraId="014E40A6" w14:textId="77777777" w:rsidR="00083892" w:rsidRPr="00F65BD4" w:rsidRDefault="00B53107" w:rsidP="00B531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All living things, which can also be called organisms, have to do certain things to stay alive. These are the life processes:</w:t>
            </w:r>
          </w:p>
          <w:p w14:paraId="3212DC2C" w14:textId="77777777" w:rsidR="00B53107" w:rsidRPr="00F65BD4" w:rsidRDefault="00B53107" w:rsidP="00B531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Movement.</w:t>
            </w:r>
          </w:p>
          <w:p w14:paraId="189562D9" w14:textId="77777777" w:rsidR="00B53107" w:rsidRPr="00F65BD4" w:rsidRDefault="00B53107" w:rsidP="00B531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Respiration.</w:t>
            </w:r>
          </w:p>
          <w:p w14:paraId="35FDDC29" w14:textId="77777777" w:rsidR="00B53107" w:rsidRPr="00F65BD4" w:rsidRDefault="00B53107" w:rsidP="00B531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Sensitivity.</w:t>
            </w:r>
          </w:p>
          <w:p w14:paraId="66F3F15D" w14:textId="77777777" w:rsidR="00B53107" w:rsidRPr="00F65BD4" w:rsidRDefault="00B53107" w:rsidP="00B531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Growth.</w:t>
            </w:r>
          </w:p>
          <w:p w14:paraId="377F647D" w14:textId="77777777" w:rsidR="00B53107" w:rsidRPr="00F65BD4" w:rsidRDefault="00B53107" w:rsidP="00B531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Reproduction.</w:t>
            </w:r>
          </w:p>
          <w:p w14:paraId="2D3ED1DF" w14:textId="77777777" w:rsidR="00B53107" w:rsidRPr="00F65BD4" w:rsidRDefault="00B53107" w:rsidP="00B531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Excretion.</w:t>
            </w:r>
          </w:p>
          <w:p w14:paraId="5E063645" w14:textId="77777777" w:rsidR="00B53107" w:rsidRPr="00F65BD4" w:rsidRDefault="00B53107" w:rsidP="00B5310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Nutrition.</w:t>
            </w:r>
          </w:p>
        </w:tc>
      </w:tr>
      <w:tr w:rsidR="000B5FC2" w14:paraId="00C35A73" w14:textId="77777777" w:rsidTr="00F65BD4">
        <w:tc>
          <w:tcPr>
            <w:tcW w:w="6232" w:type="dxa"/>
            <w:gridSpan w:val="4"/>
            <w:shd w:val="clear" w:color="auto" w:fill="5B9BD5" w:themeFill="accent1"/>
          </w:tcPr>
          <w:p w14:paraId="19600A97" w14:textId="77777777" w:rsidR="00B53107" w:rsidRPr="00F65BD4" w:rsidRDefault="00B53107" w:rsidP="00B5310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65BD4">
              <w:rPr>
                <w:rFonts w:ascii="Comic Sans MS" w:hAnsi="Comic Sans MS"/>
                <w:sz w:val="18"/>
                <w:szCs w:val="18"/>
              </w:rPr>
              <w:t>Vocabulary</w:t>
            </w:r>
          </w:p>
        </w:tc>
        <w:tc>
          <w:tcPr>
            <w:tcW w:w="2784" w:type="dxa"/>
            <w:shd w:val="clear" w:color="auto" w:fill="E7E6E6" w:themeFill="background2"/>
          </w:tcPr>
          <w:p w14:paraId="148300D3" w14:textId="77777777" w:rsidR="00B53107" w:rsidRPr="00F65BD4" w:rsidRDefault="00B53107" w:rsidP="00715C29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  <w:r w:rsidRPr="00F65BD4">
              <w:rPr>
                <w:rFonts w:ascii="Comic Sans MS" w:hAnsi="Comic Sans MS"/>
                <w:sz w:val="18"/>
                <w:szCs w:val="18"/>
              </w:rPr>
              <w:t>What is a clarification Key?</w:t>
            </w:r>
          </w:p>
        </w:tc>
      </w:tr>
      <w:tr w:rsidR="000B5FC2" w14:paraId="08603ABA" w14:textId="77777777" w:rsidTr="007832BA">
        <w:trPr>
          <w:trHeight w:val="30"/>
        </w:trPr>
        <w:tc>
          <w:tcPr>
            <w:tcW w:w="1271" w:type="dxa"/>
          </w:tcPr>
          <w:p w14:paraId="61719F4E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biomes</w:t>
            </w:r>
          </w:p>
        </w:tc>
        <w:tc>
          <w:tcPr>
            <w:tcW w:w="4961" w:type="dxa"/>
            <w:gridSpan w:val="3"/>
          </w:tcPr>
          <w:p w14:paraId="5EF94FA6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 natural area of vegetation and animals.</w:t>
            </w:r>
          </w:p>
        </w:tc>
        <w:tc>
          <w:tcPr>
            <w:tcW w:w="2784" w:type="dxa"/>
            <w:vMerge w:val="restart"/>
          </w:tcPr>
          <w:p w14:paraId="1D717038" w14:textId="77777777" w:rsidR="00715C29" w:rsidRPr="00F65BD4" w:rsidRDefault="0064278D" w:rsidP="00A760F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 classification key is a tool that is used to group living things to help us identify them.</w:t>
            </w:r>
          </w:p>
          <w:p w14:paraId="23EAD0D0" w14:textId="77777777" w:rsidR="00715C29" w:rsidRPr="000B5FC2" w:rsidRDefault="00715C29" w:rsidP="00715C29">
            <w:pPr>
              <w:rPr>
                <w:rFonts w:ascii="Comic Sans MS" w:hAnsi="Comic Sans MS"/>
                <w:sz w:val="20"/>
                <w:szCs w:val="20"/>
              </w:rPr>
            </w:pPr>
            <w:r w:rsidRPr="000B5FC2">
              <w:rPr>
                <w:rFonts w:ascii="Comic Sans MS" w:hAnsi="Comic Sans MS"/>
                <w:color w:val="FF0000"/>
                <w:sz w:val="20"/>
                <w:szCs w:val="20"/>
              </w:rPr>
              <w:t>How can environments change?</w:t>
            </w:r>
          </w:p>
          <w:p w14:paraId="02598572" w14:textId="77777777" w:rsidR="00715C29" w:rsidRPr="00F65BD4" w:rsidRDefault="00715C29" w:rsidP="00715C2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Habitats can change throughout the year and this can have an effect on the plants and animals that live there.</w:t>
            </w:r>
          </w:p>
          <w:p w14:paraId="3F611DA3" w14:textId="77777777" w:rsidR="00715C29" w:rsidRDefault="00715C29" w:rsidP="00715C2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Humans can have positive and negative effects on the environment.</w:t>
            </w:r>
          </w:p>
          <w:p w14:paraId="0BBACB0A" w14:textId="77777777" w:rsidR="000B5FC2" w:rsidRDefault="000B5FC2" w:rsidP="000B5FC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80BFA6E" w14:textId="77777777" w:rsidR="000B5FC2" w:rsidRPr="000B5FC2" w:rsidRDefault="000B5FC2" w:rsidP="000B5FC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E92FF7E" w14:textId="77777777" w:rsidR="000B5FC2" w:rsidRPr="000B5FC2" w:rsidRDefault="000B5FC2" w:rsidP="000B5FC2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9701EAD" wp14:editId="7D558F29">
                  <wp:extent cx="1759585" cy="988767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w-environmental-technologies-help-the-earth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78" cy="997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FC2" w14:paraId="30457DDE" w14:textId="77777777" w:rsidTr="007832BA">
        <w:trPr>
          <w:trHeight w:val="20"/>
        </w:trPr>
        <w:tc>
          <w:tcPr>
            <w:tcW w:w="1271" w:type="dxa"/>
          </w:tcPr>
          <w:p w14:paraId="6EB99CA7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carnivore</w:t>
            </w:r>
          </w:p>
        </w:tc>
        <w:tc>
          <w:tcPr>
            <w:tcW w:w="4961" w:type="dxa"/>
            <w:gridSpan w:val="3"/>
          </w:tcPr>
          <w:p w14:paraId="61BB9D84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An animal that eats meat.</w:t>
            </w:r>
          </w:p>
        </w:tc>
        <w:tc>
          <w:tcPr>
            <w:tcW w:w="2784" w:type="dxa"/>
            <w:vMerge/>
          </w:tcPr>
          <w:p w14:paraId="7596ABB0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6BA8A9F6" w14:textId="77777777" w:rsidTr="007832BA">
        <w:trPr>
          <w:trHeight w:val="20"/>
        </w:trPr>
        <w:tc>
          <w:tcPr>
            <w:tcW w:w="1271" w:type="dxa"/>
          </w:tcPr>
          <w:p w14:paraId="74FA7C18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criteria</w:t>
            </w:r>
          </w:p>
        </w:tc>
        <w:tc>
          <w:tcPr>
            <w:tcW w:w="4961" w:type="dxa"/>
            <w:gridSpan w:val="3"/>
          </w:tcPr>
          <w:p w14:paraId="4877ABBD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 factor on which something is judged.</w:t>
            </w:r>
          </w:p>
        </w:tc>
        <w:tc>
          <w:tcPr>
            <w:tcW w:w="2784" w:type="dxa"/>
            <w:vMerge/>
          </w:tcPr>
          <w:p w14:paraId="320457CA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7391210D" w14:textId="77777777" w:rsidTr="007832BA">
        <w:trPr>
          <w:trHeight w:val="20"/>
        </w:trPr>
        <w:tc>
          <w:tcPr>
            <w:tcW w:w="1271" w:type="dxa"/>
          </w:tcPr>
          <w:p w14:paraId="408D2A71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deciduous</w:t>
            </w:r>
          </w:p>
        </w:tc>
        <w:tc>
          <w:tcPr>
            <w:tcW w:w="4961" w:type="dxa"/>
            <w:gridSpan w:val="3"/>
          </w:tcPr>
          <w:p w14:paraId="02A2166F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Trees that loose leaves in the autumn every year.</w:t>
            </w:r>
          </w:p>
        </w:tc>
        <w:tc>
          <w:tcPr>
            <w:tcW w:w="2784" w:type="dxa"/>
            <w:vMerge/>
          </w:tcPr>
          <w:p w14:paraId="1F434A96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5C398870" w14:textId="77777777" w:rsidTr="007832BA">
        <w:trPr>
          <w:trHeight w:val="20"/>
        </w:trPr>
        <w:tc>
          <w:tcPr>
            <w:tcW w:w="1271" w:type="dxa"/>
          </w:tcPr>
          <w:p w14:paraId="21ADE849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environment</w:t>
            </w:r>
          </w:p>
        </w:tc>
        <w:tc>
          <w:tcPr>
            <w:tcW w:w="4961" w:type="dxa"/>
            <w:gridSpan w:val="3"/>
          </w:tcPr>
          <w:p w14:paraId="27B4F60A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All the circumstances, people, things, and events around them that influences their life.</w:t>
            </w:r>
          </w:p>
        </w:tc>
        <w:tc>
          <w:tcPr>
            <w:tcW w:w="2784" w:type="dxa"/>
            <w:vMerge/>
          </w:tcPr>
          <w:p w14:paraId="644F95FA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4894D8D8" w14:textId="77777777" w:rsidTr="007832BA">
        <w:trPr>
          <w:trHeight w:val="20"/>
        </w:trPr>
        <w:tc>
          <w:tcPr>
            <w:tcW w:w="1271" w:type="dxa"/>
          </w:tcPr>
          <w:p w14:paraId="26340AC1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evergreen</w:t>
            </w:r>
          </w:p>
        </w:tc>
        <w:tc>
          <w:tcPr>
            <w:tcW w:w="4961" w:type="dxa"/>
            <w:gridSpan w:val="3"/>
          </w:tcPr>
          <w:p w14:paraId="358D4E54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 xml:space="preserve">A tree or </w:t>
            </w:r>
            <w:r w:rsidR="00F65BD4" w:rsidRPr="00F65BD4">
              <w:rPr>
                <w:rFonts w:ascii="Comic Sans MS" w:hAnsi="Comic Sans MS"/>
                <w:sz w:val="16"/>
                <w:szCs w:val="16"/>
              </w:rPr>
              <w:t>bush that has green</w:t>
            </w:r>
            <w:r w:rsidRPr="00F65BD4">
              <w:rPr>
                <w:rFonts w:ascii="Comic Sans MS" w:hAnsi="Comic Sans MS"/>
                <w:sz w:val="16"/>
                <w:szCs w:val="16"/>
              </w:rPr>
              <w:t xml:space="preserve"> leaves all year round.</w:t>
            </w:r>
          </w:p>
        </w:tc>
        <w:tc>
          <w:tcPr>
            <w:tcW w:w="2784" w:type="dxa"/>
            <w:vMerge/>
          </w:tcPr>
          <w:p w14:paraId="0902B98C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4F23BA40" w14:textId="77777777" w:rsidTr="007832BA">
        <w:trPr>
          <w:trHeight w:val="20"/>
        </w:trPr>
        <w:tc>
          <w:tcPr>
            <w:tcW w:w="1271" w:type="dxa"/>
          </w:tcPr>
          <w:p w14:paraId="114FBE06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excretion</w:t>
            </w:r>
          </w:p>
        </w:tc>
        <w:tc>
          <w:tcPr>
            <w:tcW w:w="4961" w:type="dxa"/>
            <w:gridSpan w:val="3"/>
          </w:tcPr>
          <w:p w14:paraId="3B39A0B4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The process of eliminating waste from the body.</w:t>
            </w:r>
          </w:p>
        </w:tc>
        <w:tc>
          <w:tcPr>
            <w:tcW w:w="2784" w:type="dxa"/>
            <w:vMerge/>
          </w:tcPr>
          <w:p w14:paraId="2CD6FFE5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5396A1D0" w14:textId="77777777" w:rsidTr="007832BA">
        <w:trPr>
          <w:trHeight w:val="20"/>
        </w:trPr>
        <w:tc>
          <w:tcPr>
            <w:tcW w:w="1271" w:type="dxa"/>
          </w:tcPr>
          <w:p w14:paraId="28ACFCB9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food chain</w:t>
            </w:r>
          </w:p>
        </w:tc>
        <w:tc>
          <w:tcPr>
            <w:tcW w:w="4961" w:type="dxa"/>
            <w:gridSpan w:val="3"/>
          </w:tcPr>
          <w:p w14:paraId="0F680606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 xml:space="preserve">A series of living </w:t>
            </w:r>
            <w:r w:rsidR="00F65BD4" w:rsidRPr="00F65BD4">
              <w:rPr>
                <w:rFonts w:ascii="Comic Sans MS" w:hAnsi="Comic Sans MS"/>
                <w:sz w:val="16"/>
                <w:szCs w:val="16"/>
              </w:rPr>
              <w:t>things that</w:t>
            </w:r>
            <w:r w:rsidRPr="00F65BD4">
              <w:rPr>
                <w:rFonts w:ascii="Comic Sans MS" w:hAnsi="Comic Sans MS"/>
                <w:sz w:val="16"/>
                <w:szCs w:val="16"/>
              </w:rPr>
              <w:t xml:space="preserve"> are linked to each other because each thing feeds on the one next to it in the series.</w:t>
            </w:r>
          </w:p>
        </w:tc>
        <w:tc>
          <w:tcPr>
            <w:tcW w:w="2784" w:type="dxa"/>
            <w:vMerge/>
          </w:tcPr>
          <w:p w14:paraId="24BBCC3A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62611CD4" w14:textId="77777777" w:rsidTr="007832BA">
        <w:trPr>
          <w:trHeight w:val="20"/>
        </w:trPr>
        <w:tc>
          <w:tcPr>
            <w:tcW w:w="1271" w:type="dxa"/>
          </w:tcPr>
          <w:p w14:paraId="54CA931C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habitat</w:t>
            </w:r>
          </w:p>
        </w:tc>
        <w:tc>
          <w:tcPr>
            <w:tcW w:w="4961" w:type="dxa"/>
            <w:gridSpan w:val="3"/>
          </w:tcPr>
          <w:p w14:paraId="7A7A7E3F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 xml:space="preserve">The </w:t>
            </w:r>
            <w:r w:rsidR="00F65BD4" w:rsidRPr="00F65BD4">
              <w:rPr>
                <w:rFonts w:ascii="Comic Sans MS" w:hAnsi="Comic Sans MS"/>
                <w:sz w:val="16"/>
                <w:szCs w:val="16"/>
              </w:rPr>
              <w:t>natural</w:t>
            </w:r>
            <w:r w:rsidRPr="00F65BD4">
              <w:rPr>
                <w:rFonts w:ascii="Comic Sans MS" w:hAnsi="Comic Sans MS"/>
                <w:sz w:val="16"/>
                <w:szCs w:val="16"/>
              </w:rPr>
              <w:t xml:space="preserve"> environment in which an animal or plant normally lives or grows.</w:t>
            </w:r>
          </w:p>
        </w:tc>
        <w:tc>
          <w:tcPr>
            <w:tcW w:w="2784" w:type="dxa"/>
            <w:vMerge/>
          </w:tcPr>
          <w:p w14:paraId="484A385D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61F24AB5" w14:textId="77777777" w:rsidTr="007832BA">
        <w:trPr>
          <w:trHeight w:val="20"/>
        </w:trPr>
        <w:tc>
          <w:tcPr>
            <w:tcW w:w="1271" w:type="dxa"/>
          </w:tcPr>
          <w:p w14:paraId="429BD113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herbivore</w:t>
            </w:r>
          </w:p>
        </w:tc>
        <w:tc>
          <w:tcPr>
            <w:tcW w:w="4961" w:type="dxa"/>
            <w:gridSpan w:val="3"/>
          </w:tcPr>
          <w:p w14:paraId="6EB09A7E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An animal that only eats plants.</w:t>
            </w:r>
          </w:p>
        </w:tc>
        <w:tc>
          <w:tcPr>
            <w:tcW w:w="2784" w:type="dxa"/>
            <w:vMerge/>
          </w:tcPr>
          <w:p w14:paraId="0823D6C0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3AE676FD" w14:textId="77777777" w:rsidTr="007832BA">
        <w:trPr>
          <w:trHeight w:val="20"/>
        </w:trPr>
        <w:tc>
          <w:tcPr>
            <w:tcW w:w="1271" w:type="dxa"/>
          </w:tcPr>
          <w:p w14:paraId="2728DC1F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invertebrate</w:t>
            </w:r>
          </w:p>
        </w:tc>
        <w:tc>
          <w:tcPr>
            <w:tcW w:w="4961" w:type="dxa"/>
            <w:gridSpan w:val="3"/>
          </w:tcPr>
          <w:p w14:paraId="659146FC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 creature that does not have a spine, for example an insect, a worm, or an octopus.</w:t>
            </w:r>
          </w:p>
        </w:tc>
        <w:tc>
          <w:tcPr>
            <w:tcW w:w="2784" w:type="dxa"/>
            <w:vMerge/>
          </w:tcPr>
          <w:p w14:paraId="115D1475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5D7BD356" w14:textId="77777777" w:rsidTr="007832BA">
        <w:trPr>
          <w:trHeight w:val="20"/>
        </w:trPr>
        <w:tc>
          <w:tcPr>
            <w:tcW w:w="1271" w:type="dxa"/>
          </w:tcPr>
          <w:p w14:paraId="366FA160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life processes</w:t>
            </w:r>
          </w:p>
        </w:tc>
        <w:tc>
          <w:tcPr>
            <w:tcW w:w="4961" w:type="dxa"/>
            <w:gridSpan w:val="3"/>
          </w:tcPr>
          <w:p w14:paraId="738EB511" w14:textId="77777777" w:rsidR="00B53107" w:rsidRPr="00F65BD4" w:rsidRDefault="00F65BD4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Seven processes</w:t>
            </w:r>
            <w:r w:rsidR="007832BA" w:rsidRPr="00F65BD4">
              <w:rPr>
                <w:rFonts w:ascii="Comic Sans MS" w:hAnsi="Comic Sans MS"/>
                <w:sz w:val="16"/>
                <w:szCs w:val="16"/>
              </w:rPr>
              <w:t xml:space="preserve"> tell us that living things are alive.</w:t>
            </w:r>
          </w:p>
        </w:tc>
        <w:tc>
          <w:tcPr>
            <w:tcW w:w="2784" w:type="dxa"/>
            <w:vMerge/>
          </w:tcPr>
          <w:p w14:paraId="44C53B2C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6CB73169" w14:textId="77777777" w:rsidTr="007832BA">
        <w:trPr>
          <w:trHeight w:val="20"/>
        </w:trPr>
        <w:tc>
          <w:tcPr>
            <w:tcW w:w="1271" w:type="dxa"/>
          </w:tcPr>
          <w:p w14:paraId="7267679A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microhabitat</w:t>
            </w:r>
          </w:p>
        </w:tc>
        <w:tc>
          <w:tcPr>
            <w:tcW w:w="4961" w:type="dxa"/>
            <w:gridSpan w:val="3"/>
          </w:tcPr>
          <w:p w14:paraId="03FE653A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 small part of the environment that supports a habitat, such as a fallen log in a forest.</w:t>
            </w:r>
          </w:p>
        </w:tc>
        <w:tc>
          <w:tcPr>
            <w:tcW w:w="2784" w:type="dxa"/>
            <w:vMerge/>
          </w:tcPr>
          <w:p w14:paraId="517E134C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0A5B4A51" w14:textId="77777777" w:rsidTr="007832BA">
        <w:trPr>
          <w:trHeight w:val="20"/>
        </w:trPr>
        <w:tc>
          <w:tcPr>
            <w:tcW w:w="1271" w:type="dxa"/>
          </w:tcPr>
          <w:p w14:paraId="4AEF6B13" w14:textId="77777777" w:rsidR="00B53107" w:rsidRPr="00F65BD4" w:rsidRDefault="00F65BD4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M</w:t>
            </w:r>
            <w:r w:rsidR="007832BA" w:rsidRPr="00F65BD4">
              <w:rPr>
                <w:rFonts w:ascii="Comic Sans MS" w:hAnsi="Comic Sans MS"/>
                <w:sz w:val="16"/>
                <w:szCs w:val="16"/>
              </w:rPr>
              <w:t>ini</w:t>
            </w: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7832BA" w:rsidRPr="00F65BD4">
              <w:rPr>
                <w:rFonts w:ascii="Comic Sans MS" w:hAnsi="Comic Sans MS"/>
                <w:sz w:val="16"/>
                <w:szCs w:val="16"/>
              </w:rPr>
              <w:t>beast</w:t>
            </w:r>
          </w:p>
        </w:tc>
        <w:tc>
          <w:tcPr>
            <w:tcW w:w="4961" w:type="dxa"/>
            <w:gridSpan w:val="3"/>
          </w:tcPr>
          <w:p w14:paraId="5DEBA153" w14:textId="77777777" w:rsidR="00B53107" w:rsidRPr="00F65BD4" w:rsidRDefault="007832BA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 small invertebrate animal such as an insect or spider.</w:t>
            </w:r>
          </w:p>
        </w:tc>
        <w:tc>
          <w:tcPr>
            <w:tcW w:w="2784" w:type="dxa"/>
            <w:vMerge/>
          </w:tcPr>
          <w:p w14:paraId="3398DCCC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5ED3A3CC" w14:textId="77777777" w:rsidTr="007832BA">
        <w:trPr>
          <w:trHeight w:val="20"/>
        </w:trPr>
        <w:tc>
          <w:tcPr>
            <w:tcW w:w="1271" w:type="dxa"/>
          </w:tcPr>
          <w:p w14:paraId="6B3EAE7C" w14:textId="77777777" w:rsidR="00B53107" w:rsidRPr="00F65BD4" w:rsidRDefault="00715C29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nutrition</w:t>
            </w:r>
          </w:p>
        </w:tc>
        <w:tc>
          <w:tcPr>
            <w:tcW w:w="4961" w:type="dxa"/>
            <w:gridSpan w:val="3"/>
          </w:tcPr>
          <w:p w14:paraId="5EB8B991" w14:textId="77777777" w:rsidR="00B53107" w:rsidRPr="00F65BD4" w:rsidRDefault="00715C29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The process of taking food into the body and absorbing the nutrients in those foods.</w:t>
            </w:r>
          </w:p>
        </w:tc>
        <w:tc>
          <w:tcPr>
            <w:tcW w:w="2784" w:type="dxa"/>
            <w:vMerge/>
          </w:tcPr>
          <w:p w14:paraId="6FB3C684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0126601A" w14:textId="77777777" w:rsidTr="007832BA">
        <w:trPr>
          <w:trHeight w:val="20"/>
        </w:trPr>
        <w:tc>
          <w:tcPr>
            <w:tcW w:w="1271" w:type="dxa"/>
          </w:tcPr>
          <w:p w14:paraId="783FAE09" w14:textId="77777777" w:rsidR="00B53107" w:rsidRPr="00F65BD4" w:rsidRDefault="00715C29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omnivore</w:t>
            </w:r>
          </w:p>
        </w:tc>
        <w:tc>
          <w:tcPr>
            <w:tcW w:w="4961" w:type="dxa"/>
            <w:gridSpan w:val="3"/>
          </w:tcPr>
          <w:p w14:paraId="3E0482CF" w14:textId="77777777" w:rsidR="00B53107" w:rsidRPr="00F65BD4" w:rsidRDefault="00715C29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Person or animal eats all kinds of food, including both meat and plants.</w:t>
            </w:r>
          </w:p>
        </w:tc>
        <w:tc>
          <w:tcPr>
            <w:tcW w:w="2784" w:type="dxa"/>
            <w:vMerge/>
          </w:tcPr>
          <w:p w14:paraId="4E1B1CA2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3685D2FC" w14:textId="77777777" w:rsidTr="007832BA">
        <w:trPr>
          <w:trHeight w:val="20"/>
        </w:trPr>
        <w:tc>
          <w:tcPr>
            <w:tcW w:w="1271" w:type="dxa"/>
          </w:tcPr>
          <w:p w14:paraId="3841727A" w14:textId="77777777" w:rsidR="00B53107" w:rsidRPr="00F65BD4" w:rsidRDefault="00715C29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organism</w:t>
            </w:r>
          </w:p>
        </w:tc>
        <w:tc>
          <w:tcPr>
            <w:tcW w:w="4961" w:type="dxa"/>
            <w:gridSpan w:val="3"/>
          </w:tcPr>
          <w:p w14:paraId="41D19288" w14:textId="77777777" w:rsidR="00B53107" w:rsidRPr="00F65BD4" w:rsidRDefault="00715C29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 living thing.</w:t>
            </w:r>
          </w:p>
        </w:tc>
        <w:tc>
          <w:tcPr>
            <w:tcW w:w="2784" w:type="dxa"/>
            <w:vMerge/>
          </w:tcPr>
          <w:p w14:paraId="1FEF330A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7B79D20F" w14:textId="77777777" w:rsidTr="007832BA">
        <w:trPr>
          <w:trHeight w:val="20"/>
        </w:trPr>
        <w:tc>
          <w:tcPr>
            <w:tcW w:w="1271" w:type="dxa"/>
          </w:tcPr>
          <w:p w14:paraId="46FBEAE8" w14:textId="77777777" w:rsidR="00B53107" w:rsidRPr="00F65BD4" w:rsidRDefault="00715C29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reproduction</w:t>
            </w:r>
          </w:p>
        </w:tc>
        <w:tc>
          <w:tcPr>
            <w:tcW w:w="4961" w:type="dxa"/>
            <w:gridSpan w:val="3"/>
          </w:tcPr>
          <w:p w14:paraId="496FAC8F" w14:textId="77777777" w:rsidR="00B53107" w:rsidRPr="00F65BD4" w:rsidRDefault="00715C29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When an animal or plant produces one or more individuals similar to itself.</w:t>
            </w:r>
          </w:p>
        </w:tc>
        <w:tc>
          <w:tcPr>
            <w:tcW w:w="2784" w:type="dxa"/>
            <w:vMerge/>
          </w:tcPr>
          <w:p w14:paraId="5C3BC177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5FC2" w14:paraId="19EF48B2" w14:textId="77777777" w:rsidTr="007832BA">
        <w:trPr>
          <w:trHeight w:val="20"/>
        </w:trPr>
        <w:tc>
          <w:tcPr>
            <w:tcW w:w="1271" w:type="dxa"/>
          </w:tcPr>
          <w:p w14:paraId="0B7C95DE" w14:textId="77777777" w:rsidR="00B53107" w:rsidRPr="00F65BD4" w:rsidRDefault="00715C29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vertebrate</w:t>
            </w:r>
          </w:p>
        </w:tc>
        <w:tc>
          <w:tcPr>
            <w:tcW w:w="4961" w:type="dxa"/>
            <w:gridSpan w:val="3"/>
          </w:tcPr>
          <w:p w14:paraId="458E2869" w14:textId="77777777" w:rsidR="00B53107" w:rsidRPr="00F65BD4" w:rsidRDefault="00715C29">
            <w:p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A creature that has a spine.</w:t>
            </w:r>
          </w:p>
        </w:tc>
        <w:tc>
          <w:tcPr>
            <w:tcW w:w="2784" w:type="dxa"/>
            <w:vMerge/>
          </w:tcPr>
          <w:p w14:paraId="79B117E9" w14:textId="77777777" w:rsidR="00B53107" w:rsidRPr="00F65BD4" w:rsidRDefault="00B5310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83892" w14:paraId="11A130F9" w14:textId="77777777" w:rsidTr="00C93AD1">
        <w:tc>
          <w:tcPr>
            <w:tcW w:w="9016" w:type="dxa"/>
            <w:gridSpan w:val="5"/>
          </w:tcPr>
          <w:p w14:paraId="0BC4A2AB" w14:textId="77777777" w:rsidR="00083892" w:rsidRPr="00F65BD4" w:rsidRDefault="00715C29" w:rsidP="00715C2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Investigate</w:t>
            </w:r>
          </w:p>
        </w:tc>
      </w:tr>
      <w:tr w:rsidR="00715C29" w14:paraId="43D1D482" w14:textId="77777777" w:rsidTr="00C93AD1">
        <w:tc>
          <w:tcPr>
            <w:tcW w:w="9016" w:type="dxa"/>
            <w:gridSpan w:val="5"/>
          </w:tcPr>
          <w:p w14:paraId="6FE0726E" w14:textId="77777777" w:rsidR="00715C29" w:rsidRPr="00F65BD4" w:rsidRDefault="00715C29" w:rsidP="00715C2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Complete Venn diagrams to show if living things can be grouped</w:t>
            </w:r>
            <w:r w:rsidR="00A760F0" w:rsidRPr="00F65BD4">
              <w:rPr>
                <w:rFonts w:ascii="Comic Sans MS" w:hAnsi="Comic Sans MS"/>
                <w:sz w:val="16"/>
                <w:szCs w:val="16"/>
              </w:rPr>
              <w:t xml:space="preserve"> into two or more groups.</w:t>
            </w:r>
          </w:p>
          <w:p w14:paraId="1092EC16" w14:textId="77777777" w:rsidR="00A760F0" w:rsidRPr="00F65BD4" w:rsidRDefault="00A760F0" w:rsidP="00715C2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Use criteria to sort living things in a Carroll diagram.</w:t>
            </w:r>
          </w:p>
          <w:p w14:paraId="6F77C0DC" w14:textId="77777777" w:rsidR="00A760F0" w:rsidRPr="00F65BD4" w:rsidRDefault="00A760F0" w:rsidP="00715C2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Sort vertebrate and invertebrate animals into groups, describing their key features. Use a classification key to identify which group of vertebrates animals belong to and then create your own.</w:t>
            </w:r>
          </w:p>
          <w:p w14:paraId="602EB2F4" w14:textId="77777777" w:rsidR="00A760F0" w:rsidRPr="00F65BD4" w:rsidRDefault="00A760F0" w:rsidP="00715C2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Sort plants into groups and then create a classification key to help others identify plants.</w:t>
            </w:r>
          </w:p>
          <w:p w14:paraId="7A941E5E" w14:textId="77777777" w:rsidR="00A760F0" w:rsidRPr="00F65BD4" w:rsidRDefault="00A760F0" w:rsidP="00715C2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Carefully observe mini-beasts in a microhabitat and use classification key to identify them.</w:t>
            </w:r>
          </w:p>
          <w:p w14:paraId="1F5DF349" w14:textId="77777777" w:rsidR="00A760F0" w:rsidRPr="00F65BD4" w:rsidRDefault="00A760F0" w:rsidP="00715C2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>Use simple computer software programmes to create a branching classification key.</w:t>
            </w:r>
          </w:p>
          <w:p w14:paraId="724B0A2A" w14:textId="77777777" w:rsidR="00A760F0" w:rsidRPr="00F65BD4" w:rsidRDefault="00A760F0" w:rsidP="00715C2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F65BD4">
              <w:rPr>
                <w:rFonts w:ascii="Comic Sans MS" w:hAnsi="Comic Sans MS"/>
                <w:sz w:val="16"/>
                <w:szCs w:val="16"/>
              </w:rPr>
              <w:t xml:space="preserve">Explore examples of human impact on </w:t>
            </w:r>
            <w:r w:rsidR="00F65BD4" w:rsidRPr="00F65BD4">
              <w:rPr>
                <w:rFonts w:ascii="Comic Sans MS" w:hAnsi="Comic Sans MS"/>
                <w:sz w:val="16"/>
                <w:szCs w:val="16"/>
              </w:rPr>
              <w:t>environments</w:t>
            </w:r>
            <w:r w:rsidRPr="00F65BD4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</w:tbl>
    <w:p w14:paraId="63D264C1" w14:textId="77777777" w:rsidR="0083569A" w:rsidRPr="00083892" w:rsidRDefault="0083569A">
      <w:pPr>
        <w:rPr>
          <w:rFonts w:ascii="Comic Sans MS" w:hAnsi="Comic Sans MS"/>
          <w:sz w:val="28"/>
          <w:szCs w:val="28"/>
        </w:rPr>
      </w:pPr>
    </w:p>
    <w:sectPr w:rsidR="0083569A" w:rsidRPr="00083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4760"/>
    <w:multiLevelType w:val="hybridMultilevel"/>
    <w:tmpl w:val="C7CEC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C62FD"/>
    <w:multiLevelType w:val="hybridMultilevel"/>
    <w:tmpl w:val="96E0A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2920"/>
    <w:multiLevelType w:val="hybridMultilevel"/>
    <w:tmpl w:val="ABC2B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917ED"/>
    <w:multiLevelType w:val="hybridMultilevel"/>
    <w:tmpl w:val="4D285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92"/>
    <w:rsid w:val="00083892"/>
    <w:rsid w:val="000B5FC2"/>
    <w:rsid w:val="001F4568"/>
    <w:rsid w:val="0064278D"/>
    <w:rsid w:val="00715C29"/>
    <w:rsid w:val="007832BA"/>
    <w:rsid w:val="0083569A"/>
    <w:rsid w:val="00A760F0"/>
    <w:rsid w:val="00B53107"/>
    <w:rsid w:val="00EE6090"/>
    <w:rsid w:val="00F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AB26"/>
  <w15:chartTrackingRefBased/>
  <w15:docId w15:val="{0310D93E-AEA1-4C49-9C5C-78207CEF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8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3" ma:contentTypeDescription="Create a new document." ma:contentTypeScope="" ma:versionID="28df694029650862af3909b644f6a724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7b119c00199d70a5bf87aa06f58a8bf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FD2D9-7C04-4416-9274-8EB4DE35C009}">
  <ds:schemaRefs>
    <ds:schemaRef ds:uri="http://schemas.microsoft.com/office/2006/documentManagement/types"/>
    <ds:schemaRef ds:uri="08075bd4-9740-495c-bdf2-d64dbf6f42f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e2ed055-4ef4-450d-9f02-73384622123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9BDAE7-1D32-40B0-A836-3DA71AD83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BCFA8-52FC-46D7-8FF0-887280B69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Charlie Mallender</cp:lastModifiedBy>
  <cp:revision>2</cp:revision>
  <cp:lastPrinted>2021-07-05T10:51:00Z</cp:lastPrinted>
  <dcterms:created xsi:type="dcterms:W3CDTF">2023-09-05T12:19:00Z</dcterms:created>
  <dcterms:modified xsi:type="dcterms:W3CDTF">2023-09-05T12:19:00Z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