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77F" w:rsidRDefault="006B3A47" w:rsidP="006B3A47">
      <w:pPr>
        <w:jc w:val="right"/>
        <w:rPr>
          <w:rFonts w:asciiTheme="minorHAnsi" w:hAnsiTheme="minorHAnsi" w:cstheme="minorHAnsi"/>
        </w:rPr>
      </w:pPr>
      <w:r>
        <w:rPr>
          <w:rFonts w:asciiTheme="minorHAnsi" w:hAnsiTheme="minorHAnsi" w:cstheme="minorHAnsi"/>
        </w:rPr>
        <w:t>06 September 2022</w:t>
      </w:r>
    </w:p>
    <w:p w:rsidR="00880378" w:rsidRDefault="00880378" w:rsidP="00880378">
      <w:pPr>
        <w:jc w:val="center"/>
        <w:rPr>
          <w:rFonts w:cstheme="minorHAnsi"/>
          <w:sz w:val="32"/>
          <w:u w:val="single"/>
        </w:rPr>
      </w:pPr>
      <w:r w:rsidRPr="006B3A47">
        <w:rPr>
          <w:rFonts w:cstheme="minorHAnsi"/>
          <w:sz w:val="32"/>
          <w:u w:val="single"/>
        </w:rPr>
        <w:t>Hard Rock to Heavy Metal!</w:t>
      </w:r>
    </w:p>
    <w:p w:rsidR="00880378" w:rsidRDefault="00880378" w:rsidP="00880378">
      <w:pPr>
        <w:jc w:val="center"/>
        <w:rPr>
          <w:rFonts w:cstheme="minorHAnsi"/>
          <w:sz w:val="32"/>
          <w:u w:val="single"/>
        </w:rPr>
      </w:pPr>
    </w:p>
    <w:p w:rsidR="0046101C" w:rsidRDefault="00880378" w:rsidP="0046101C">
      <w:pPr>
        <w:rPr>
          <w:rFonts w:cstheme="minorHAnsi"/>
          <w:sz w:val="24"/>
        </w:rPr>
      </w:pPr>
      <w:r>
        <w:rPr>
          <w:rFonts w:cstheme="minorHAnsi"/>
          <w:sz w:val="24"/>
        </w:rPr>
        <w:t xml:space="preserve">Dear Parents, </w:t>
      </w:r>
    </w:p>
    <w:p w:rsidR="0046101C" w:rsidRDefault="0046101C" w:rsidP="0046101C">
      <w:pPr>
        <w:rPr>
          <w:rFonts w:cstheme="minorHAnsi"/>
          <w:sz w:val="24"/>
        </w:rPr>
      </w:pPr>
    </w:p>
    <w:p w:rsidR="0046101C" w:rsidRDefault="0046101C" w:rsidP="0046101C">
      <w:pPr>
        <w:rPr>
          <w:rFonts w:cstheme="minorHAnsi"/>
          <w:sz w:val="24"/>
        </w:rPr>
      </w:pPr>
      <w:r>
        <w:rPr>
          <w:rFonts w:cstheme="minorHAnsi"/>
          <w:sz w:val="24"/>
        </w:rPr>
        <w:t>Within this topic the children will be exploring the Stone Age through to the Iron Age looking at a range of weapons, tools, buildings and clothing!</w:t>
      </w:r>
    </w:p>
    <w:p w:rsidR="0046101C" w:rsidRDefault="0046101C" w:rsidP="0046101C">
      <w:pPr>
        <w:rPr>
          <w:rFonts w:cstheme="minorHAnsi"/>
          <w:sz w:val="24"/>
        </w:rPr>
      </w:pPr>
      <w:r>
        <w:rPr>
          <w:rFonts w:cstheme="minorHAnsi"/>
          <w:sz w:val="24"/>
        </w:rPr>
        <w:t xml:space="preserve">Using the range of new information given to them throughout this term they will write their own setting and character descriptions. Furthermore, the children will have the opportunity to create their own set of instructions on how to wash a Woolly Mammoth. </w:t>
      </w:r>
    </w:p>
    <w:p w:rsidR="00880378" w:rsidRDefault="00880378" w:rsidP="00880378">
      <w:pPr>
        <w:rPr>
          <w:rFonts w:cstheme="minorHAnsi"/>
          <w:sz w:val="24"/>
        </w:rPr>
      </w:pPr>
    </w:p>
    <w:tbl>
      <w:tblPr>
        <w:tblStyle w:val="TableGrid"/>
        <w:tblW w:w="0" w:type="auto"/>
        <w:tblLook w:val="04A0" w:firstRow="1" w:lastRow="0" w:firstColumn="1" w:lastColumn="0" w:noHBand="0" w:noVBand="1"/>
      </w:tblPr>
      <w:tblGrid>
        <w:gridCol w:w="4236"/>
        <w:gridCol w:w="4236"/>
      </w:tblGrid>
      <w:tr w:rsidR="0046101C" w:rsidTr="00410BAE">
        <w:tc>
          <w:tcPr>
            <w:tcW w:w="4236" w:type="dxa"/>
            <w:shd w:val="clear" w:color="auto" w:fill="BF8F00"/>
          </w:tcPr>
          <w:p w:rsidR="0046101C" w:rsidRPr="006B3A47" w:rsidRDefault="0046101C" w:rsidP="0046101C">
            <w:pPr>
              <w:rPr>
                <w:b/>
                <w:szCs w:val="22"/>
              </w:rPr>
            </w:pPr>
            <w:r w:rsidRPr="006B3A47">
              <w:rPr>
                <w:b/>
                <w:szCs w:val="22"/>
              </w:rPr>
              <w:t xml:space="preserve">English </w:t>
            </w:r>
          </w:p>
          <w:p w:rsidR="0046101C" w:rsidRPr="006B3A47" w:rsidRDefault="0046101C" w:rsidP="0046101C">
            <w:pPr>
              <w:jc w:val="center"/>
              <w:rPr>
                <w:b/>
                <w:szCs w:val="22"/>
              </w:rPr>
            </w:pPr>
          </w:p>
        </w:tc>
        <w:tc>
          <w:tcPr>
            <w:tcW w:w="4236" w:type="dxa"/>
          </w:tcPr>
          <w:p w:rsidR="0046101C" w:rsidRPr="006B3A47" w:rsidRDefault="0046101C" w:rsidP="0046101C">
            <w:pPr>
              <w:rPr>
                <w:sz w:val="20"/>
                <w:szCs w:val="20"/>
              </w:rPr>
            </w:pPr>
            <w:r w:rsidRPr="006B3A47">
              <w:rPr>
                <w:b/>
                <w:sz w:val="20"/>
                <w:szCs w:val="20"/>
              </w:rPr>
              <w:t>Literature</w:t>
            </w:r>
            <w:r w:rsidRPr="006B3A47">
              <w:rPr>
                <w:sz w:val="20"/>
                <w:szCs w:val="20"/>
              </w:rPr>
              <w:t xml:space="preserve">: </w:t>
            </w:r>
          </w:p>
          <w:p w:rsidR="0046101C" w:rsidRPr="006B3A47" w:rsidRDefault="0046101C" w:rsidP="0046101C">
            <w:pPr>
              <w:rPr>
                <w:sz w:val="20"/>
                <w:szCs w:val="20"/>
              </w:rPr>
            </w:pPr>
            <w:proofErr w:type="spellStart"/>
            <w:r w:rsidRPr="006B3A47">
              <w:rPr>
                <w:color w:val="FFC000"/>
                <w:sz w:val="20"/>
                <w:szCs w:val="20"/>
              </w:rPr>
              <w:t>Ug</w:t>
            </w:r>
            <w:proofErr w:type="spellEnd"/>
            <w:r w:rsidRPr="006B3A47">
              <w:rPr>
                <w:sz w:val="20"/>
                <w:szCs w:val="20"/>
              </w:rPr>
              <w:t xml:space="preserve"> by Raymond Briggs.</w:t>
            </w:r>
          </w:p>
          <w:p w:rsidR="0046101C" w:rsidRPr="006B3A47" w:rsidRDefault="0046101C" w:rsidP="0046101C">
            <w:pPr>
              <w:rPr>
                <w:sz w:val="20"/>
                <w:szCs w:val="20"/>
              </w:rPr>
            </w:pPr>
            <w:r w:rsidRPr="006B3A47">
              <w:rPr>
                <w:color w:val="FFC000"/>
                <w:sz w:val="20"/>
                <w:szCs w:val="20"/>
              </w:rPr>
              <w:t>Stone age Boy</w:t>
            </w:r>
            <w:r w:rsidRPr="006B3A47">
              <w:rPr>
                <w:sz w:val="20"/>
                <w:szCs w:val="20"/>
              </w:rPr>
              <w:t xml:space="preserve"> by Satoshi Kitamura.</w:t>
            </w:r>
          </w:p>
          <w:p w:rsidR="0046101C" w:rsidRPr="006B3A47" w:rsidRDefault="0046101C" w:rsidP="0046101C">
            <w:pPr>
              <w:rPr>
                <w:sz w:val="20"/>
                <w:szCs w:val="20"/>
              </w:rPr>
            </w:pPr>
            <w:r w:rsidRPr="006B3A47">
              <w:rPr>
                <w:color w:val="FFC000"/>
                <w:sz w:val="20"/>
                <w:szCs w:val="20"/>
              </w:rPr>
              <w:t>How to wash a Wooley Mammoth</w:t>
            </w:r>
            <w:r w:rsidRPr="006B3A47">
              <w:rPr>
                <w:sz w:val="20"/>
                <w:szCs w:val="20"/>
              </w:rPr>
              <w:t xml:space="preserve"> by Michelle Robinson.</w:t>
            </w:r>
          </w:p>
        </w:tc>
      </w:tr>
      <w:tr w:rsidR="0046101C" w:rsidTr="00410BAE">
        <w:tc>
          <w:tcPr>
            <w:tcW w:w="4236" w:type="dxa"/>
            <w:shd w:val="clear" w:color="auto" w:fill="BF8F00"/>
          </w:tcPr>
          <w:p w:rsidR="0046101C" w:rsidRPr="006B3A47" w:rsidRDefault="0046101C" w:rsidP="0046101C">
            <w:pPr>
              <w:rPr>
                <w:b/>
                <w:szCs w:val="22"/>
              </w:rPr>
            </w:pPr>
            <w:r w:rsidRPr="006B3A47">
              <w:rPr>
                <w:b/>
                <w:szCs w:val="22"/>
              </w:rPr>
              <w:t xml:space="preserve">Maths </w:t>
            </w:r>
          </w:p>
          <w:p w:rsidR="0046101C" w:rsidRPr="006B3A47" w:rsidRDefault="0046101C" w:rsidP="0046101C">
            <w:pPr>
              <w:rPr>
                <w:b/>
                <w:szCs w:val="22"/>
              </w:rPr>
            </w:pPr>
          </w:p>
        </w:tc>
        <w:tc>
          <w:tcPr>
            <w:tcW w:w="4236" w:type="dxa"/>
          </w:tcPr>
          <w:p w:rsidR="0046101C" w:rsidRPr="006B3A47" w:rsidRDefault="0046101C" w:rsidP="0046101C">
            <w:pPr>
              <w:rPr>
                <w:sz w:val="20"/>
                <w:szCs w:val="20"/>
              </w:rPr>
            </w:pPr>
            <w:r w:rsidRPr="006B3A47">
              <w:rPr>
                <w:sz w:val="20"/>
                <w:szCs w:val="20"/>
              </w:rPr>
              <w:t>We will be following White Rose Planning for Year 3&amp;4. We will also be using Purple Mash and having a Times Table challenge in class.</w:t>
            </w:r>
          </w:p>
        </w:tc>
      </w:tr>
      <w:tr w:rsidR="0046101C" w:rsidTr="00410BAE">
        <w:tc>
          <w:tcPr>
            <w:tcW w:w="4236" w:type="dxa"/>
            <w:shd w:val="clear" w:color="auto" w:fill="BF8F00"/>
          </w:tcPr>
          <w:p w:rsidR="0046101C" w:rsidRPr="006B3A47" w:rsidRDefault="0046101C" w:rsidP="0046101C">
            <w:pPr>
              <w:rPr>
                <w:b/>
                <w:szCs w:val="22"/>
              </w:rPr>
            </w:pPr>
            <w:r w:rsidRPr="006B3A47">
              <w:rPr>
                <w:b/>
                <w:szCs w:val="22"/>
              </w:rPr>
              <w:t>History</w:t>
            </w:r>
          </w:p>
        </w:tc>
        <w:tc>
          <w:tcPr>
            <w:tcW w:w="4236" w:type="dxa"/>
          </w:tcPr>
          <w:p w:rsidR="0046101C" w:rsidRPr="006B3A47" w:rsidRDefault="0046101C" w:rsidP="0046101C">
            <w:pPr>
              <w:rPr>
                <w:b/>
                <w:sz w:val="20"/>
                <w:szCs w:val="20"/>
              </w:rPr>
            </w:pPr>
            <w:r w:rsidRPr="006B3A47">
              <w:rPr>
                <w:b/>
                <w:sz w:val="20"/>
                <w:szCs w:val="20"/>
              </w:rPr>
              <w:t>Historical Investigations</w:t>
            </w:r>
          </w:p>
          <w:p w:rsidR="0046101C" w:rsidRPr="006B3A47" w:rsidRDefault="0046101C" w:rsidP="0046101C">
            <w:pPr>
              <w:rPr>
                <w:sz w:val="20"/>
                <w:szCs w:val="20"/>
              </w:rPr>
            </w:pPr>
            <w:r w:rsidRPr="006B3A47">
              <w:rPr>
                <w:sz w:val="20"/>
                <w:szCs w:val="20"/>
              </w:rPr>
              <w:t>Pupils will think about the changes in Britain from the Stone Age to the Iron Age. Understand connections, contrasts and trends over time.</w:t>
            </w:r>
          </w:p>
        </w:tc>
      </w:tr>
      <w:tr w:rsidR="0046101C" w:rsidTr="00410BAE">
        <w:tc>
          <w:tcPr>
            <w:tcW w:w="4236" w:type="dxa"/>
            <w:shd w:val="clear" w:color="auto" w:fill="BF8F00"/>
          </w:tcPr>
          <w:p w:rsidR="0046101C" w:rsidRPr="006B3A47" w:rsidRDefault="0046101C" w:rsidP="0046101C">
            <w:pPr>
              <w:rPr>
                <w:b/>
                <w:szCs w:val="22"/>
              </w:rPr>
            </w:pPr>
            <w:r w:rsidRPr="006B3A47">
              <w:rPr>
                <w:b/>
                <w:szCs w:val="22"/>
              </w:rPr>
              <w:t>Geography</w:t>
            </w:r>
          </w:p>
        </w:tc>
        <w:tc>
          <w:tcPr>
            <w:tcW w:w="4236" w:type="dxa"/>
          </w:tcPr>
          <w:p w:rsidR="0046101C" w:rsidRPr="006B3A47" w:rsidRDefault="0046101C" w:rsidP="0046101C">
            <w:pPr>
              <w:rPr>
                <w:b/>
                <w:sz w:val="20"/>
                <w:szCs w:val="20"/>
              </w:rPr>
            </w:pPr>
            <w:r w:rsidRPr="006B3A47">
              <w:rPr>
                <w:b/>
                <w:sz w:val="20"/>
                <w:szCs w:val="20"/>
              </w:rPr>
              <w:t>Locational Knowledge</w:t>
            </w:r>
          </w:p>
          <w:p w:rsidR="0046101C" w:rsidRPr="006B3A47" w:rsidRDefault="0046101C" w:rsidP="0046101C">
            <w:pPr>
              <w:rPr>
                <w:sz w:val="20"/>
                <w:szCs w:val="20"/>
              </w:rPr>
            </w:pPr>
            <w:r w:rsidRPr="006B3A47">
              <w:rPr>
                <w:sz w:val="20"/>
                <w:szCs w:val="20"/>
              </w:rPr>
              <w:t xml:space="preserve">Using maps to be able to name and locate countries of the world including topographical features of these places. </w:t>
            </w:r>
          </w:p>
        </w:tc>
      </w:tr>
      <w:tr w:rsidR="0046101C" w:rsidTr="00410BAE">
        <w:tc>
          <w:tcPr>
            <w:tcW w:w="4236" w:type="dxa"/>
            <w:shd w:val="clear" w:color="auto" w:fill="BF8F00"/>
          </w:tcPr>
          <w:p w:rsidR="0046101C" w:rsidRPr="006B3A47" w:rsidRDefault="0046101C" w:rsidP="0046101C">
            <w:pPr>
              <w:rPr>
                <w:b/>
                <w:szCs w:val="22"/>
              </w:rPr>
            </w:pPr>
            <w:r w:rsidRPr="006B3A47">
              <w:rPr>
                <w:b/>
                <w:szCs w:val="22"/>
              </w:rPr>
              <w:t>Science</w:t>
            </w:r>
          </w:p>
        </w:tc>
        <w:tc>
          <w:tcPr>
            <w:tcW w:w="4236" w:type="dxa"/>
          </w:tcPr>
          <w:p w:rsidR="0046101C" w:rsidRPr="006B3A47" w:rsidRDefault="0046101C" w:rsidP="0046101C">
            <w:pPr>
              <w:rPr>
                <w:b/>
                <w:sz w:val="20"/>
                <w:szCs w:val="20"/>
              </w:rPr>
            </w:pPr>
            <w:r w:rsidRPr="006B3A47">
              <w:rPr>
                <w:b/>
                <w:sz w:val="20"/>
                <w:szCs w:val="20"/>
              </w:rPr>
              <w:t>Rocks and Fossils</w:t>
            </w:r>
          </w:p>
          <w:p w:rsidR="0046101C" w:rsidRPr="006B3A47" w:rsidRDefault="0046101C" w:rsidP="0046101C">
            <w:pPr>
              <w:rPr>
                <w:sz w:val="20"/>
                <w:szCs w:val="20"/>
              </w:rPr>
            </w:pPr>
            <w:r w:rsidRPr="006B3A47">
              <w:rPr>
                <w:sz w:val="20"/>
                <w:szCs w:val="20"/>
              </w:rPr>
              <w:t>The children will be looking into how certain types of rock are created and how fossils are formed?</w:t>
            </w:r>
          </w:p>
        </w:tc>
      </w:tr>
    </w:tbl>
    <w:p w:rsidR="0046101C" w:rsidRDefault="0046101C" w:rsidP="00880378">
      <w:pPr>
        <w:rPr>
          <w:rFonts w:cstheme="minorHAnsi"/>
          <w:sz w:val="24"/>
        </w:rPr>
      </w:pPr>
    </w:p>
    <w:tbl>
      <w:tblPr>
        <w:tblpPr w:leftFromText="180" w:rightFromText="180" w:vertAnchor="page" w:horzAnchor="margin" w:tblpY="6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063"/>
      </w:tblGrid>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lastRenderedPageBreak/>
              <w:t>Personal, social and health education</w:t>
            </w:r>
          </w:p>
        </w:tc>
        <w:tc>
          <w:tcPr>
            <w:tcW w:w="7063" w:type="dxa"/>
          </w:tcPr>
          <w:p w:rsidR="0046101C" w:rsidRPr="006B3A47" w:rsidRDefault="0046101C" w:rsidP="0046101C">
            <w:pPr>
              <w:rPr>
                <w:b/>
                <w:sz w:val="20"/>
                <w:szCs w:val="20"/>
              </w:rPr>
            </w:pPr>
            <w:r w:rsidRPr="006B3A47">
              <w:rPr>
                <w:b/>
                <w:sz w:val="20"/>
                <w:szCs w:val="20"/>
              </w:rPr>
              <w:t>Respectful Relationships and Health and Wellbeing</w:t>
            </w:r>
          </w:p>
          <w:p w:rsidR="0046101C" w:rsidRPr="006B3A47" w:rsidRDefault="0046101C" w:rsidP="0046101C">
            <w:pPr>
              <w:rPr>
                <w:sz w:val="20"/>
                <w:szCs w:val="20"/>
              </w:rPr>
            </w:pPr>
            <w:r w:rsidRPr="006B3A47">
              <w:rPr>
                <w:sz w:val="20"/>
                <w:szCs w:val="20"/>
              </w:rPr>
              <w:t xml:space="preserve">This term we will be looking into the qualities of a good friend and how we can be good and kind to others in our lives. </w:t>
            </w:r>
          </w:p>
          <w:p w:rsidR="0046101C" w:rsidRPr="006B3A47" w:rsidRDefault="0046101C" w:rsidP="0046101C">
            <w:pPr>
              <w:rPr>
                <w:sz w:val="20"/>
                <w:szCs w:val="20"/>
              </w:rPr>
            </w:pPr>
          </w:p>
        </w:tc>
      </w:tr>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t>Design Technology</w:t>
            </w:r>
          </w:p>
          <w:p w:rsidR="0046101C" w:rsidRPr="006B3A47" w:rsidRDefault="0046101C" w:rsidP="0046101C">
            <w:pPr>
              <w:rPr>
                <w:b/>
                <w:szCs w:val="22"/>
              </w:rPr>
            </w:pPr>
          </w:p>
        </w:tc>
        <w:tc>
          <w:tcPr>
            <w:tcW w:w="7063" w:type="dxa"/>
          </w:tcPr>
          <w:p w:rsidR="0046101C" w:rsidRPr="006B3A47" w:rsidRDefault="0046101C" w:rsidP="0046101C">
            <w:pPr>
              <w:rPr>
                <w:b/>
                <w:sz w:val="20"/>
                <w:szCs w:val="20"/>
              </w:rPr>
            </w:pPr>
            <w:r w:rsidRPr="006B3A47">
              <w:rPr>
                <w:b/>
                <w:sz w:val="20"/>
                <w:szCs w:val="20"/>
              </w:rPr>
              <w:t>Design, make and evaluate</w:t>
            </w:r>
          </w:p>
          <w:p w:rsidR="0046101C" w:rsidRPr="006B3A47" w:rsidRDefault="0046101C" w:rsidP="0046101C">
            <w:pPr>
              <w:rPr>
                <w:sz w:val="20"/>
                <w:szCs w:val="20"/>
              </w:rPr>
            </w:pPr>
            <w:r w:rsidRPr="006B3A47">
              <w:rPr>
                <w:sz w:val="20"/>
                <w:szCs w:val="20"/>
              </w:rPr>
              <w:t>Generate, develop, model and communicate their ideas through discussion, annotated sketches, cross-sectional and exploded diagrams, prototypes, pattern pieces and computer-aided design.</w:t>
            </w:r>
          </w:p>
        </w:tc>
      </w:tr>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t>Religious Education</w:t>
            </w:r>
          </w:p>
        </w:tc>
        <w:tc>
          <w:tcPr>
            <w:tcW w:w="7063" w:type="dxa"/>
          </w:tcPr>
          <w:p w:rsidR="0046101C" w:rsidRPr="006B3A47" w:rsidRDefault="0046101C" w:rsidP="0046101C">
            <w:pPr>
              <w:rPr>
                <w:b/>
                <w:sz w:val="20"/>
                <w:szCs w:val="20"/>
              </w:rPr>
            </w:pPr>
            <w:r w:rsidRPr="006B3A47">
              <w:rPr>
                <w:b/>
                <w:sz w:val="20"/>
                <w:szCs w:val="20"/>
              </w:rPr>
              <w:t xml:space="preserve">Hinduism </w:t>
            </w:r>
          </w:p>
          <w:p w:rsidR="0046101C" w:rsidRPr="006B3A47" w:rsidRDefault="0046101C" w:rsidP="0046101C">
            <w:pPr>
              <w:rPr>
                <w:sz w:val="20"/>
                <w:szCs w:val="20"/>
              </w:rPr>
            </w:pPr>
            <w:r w:rsidRPr="006B3A47">
              <w:rPr>
                <w:sz w:val="20"/>
                <w:szCs w:val="20"/>
              </w:rPr>
              <w:t xml:space="preserve">This term will be spent exploring Hinduism, their traditions and celebrations. </w:t>
            </w:r>
          </w:p>
        </w:tc>
      </w:tr>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t>Art and Design</w:t>
            </w:r>
          </w:p>
        </w:tc>
        <w:tc>
          <w:tcPr>
            <w:tcW w:w="7063" w:type="dxa"/>
          </w:tcPr>
          <w:p w:rsidR="0046101C" w:rsidRPr="006B3A47" w:rsidRDefault="0046101C" w:rsidP="0046101C">
            <w:pPr>
              <w:rPr>
                <w:b/>
                <w:sz w:val="20"/>
                <w:szCs w:val="20"/>
              </w:rPr>
            </w:pPr>
            <w:r w:rsidRPr="006B3A47">
              <w:rPr>
                <w:b/>
                <w:sz w:val="20"/>
                <w:szCs w:val="20"/>
              </w:rPr>
              <w:t>Sculpture Focus</w:t>
            </w:r>
          </w:p>
          <w:p w:rsidR="0046101C" w:rsidRPr="006B3A47" w:rsidRDefault="0046101C" w:rsidP="0046101C">
            <w:pPr>
              <w:rPr>
                <w:sz w:val="20"/>
                <w:szCs w:val="20"/>
              </w:rPr>
            </w:pPr>
            <w:r w:rsidRPr="006B3A47">
              <w:rPr>
                <w:sz w:val="20"/>
                <w:szCs w:val="20"/>
              </w:rPr>
              <w:t>Children will have the opportunity to use a variety of materials for sculpting. They will experiment with joining and construction, asking and answering questions. They will begin to understand more about decorating sculptures and adding expression through texture. They will use a variety of tools to support their learning of techniques and add detail.</w:t>
            </w:r>
          </w:p>
        </w:tc>
      </w:tr>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t>ICT (computers and e-technology)</w:t>
            </w:r>
          </w:p>
        </w:tc>
        <w:tc>
          <w:tcPr>
            <w:tcW w:w="7063" w:type="dxa"/>
          </w:tcPr>
          <w:p w:rsidR="0046101C" w:rsidRPr="006B3A47" w:rsidRDefault="0046101C" w:rsidP="0046101C">
            <w:pPr>
              <w:rPr>
                <w:sz w:val="20"/>
                <w:szCs w:val="20"/>
              </w:rPr>
            </w:pPr>
            <w:r w:rsidRPr="006B3A47">
              <w:rPr>
                <w:sz w:val="20"/>
                <w:szCs w:val="20"/>
              </w:rPr>
              <w:t>Mrs Willis will be planning this part of the curriculum. Although, the children will be using the class IPADS each week for research and topic based activities in class.</w:t>
            </w:r>
          </w:p>
        </w:tc>
      </w:tr>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t>Music</w:t>
            </w:r>
          </w:p>
        </w:tc>
        <w:tc>
          <w:tcPr>
            <w:tcW w:w="7063" w:type="dxa"/>
          </w:tcPr>
          <w:p w:rsidR="0046101C" w:rsidRPr="006B3A47" w:rsidRDefault="0046101C" w:rsidP="0046101C">
            <w:pPr>
              <w:rPr>
                <w:sz w:val="20"/>
                <w:szCs w:val="20"/>
              </w:rPr>
            </w:pPr>
            <w:r w:rsidRPr="006B3A47">
              <w:rPr>
                <w:sz w:val="20"/>
                <w:szCs w:val="20"/>
              </w:rPr>
              <w:t xml:space="preserve">Mrs Miller will be planning this part of the curriculum. </w:t>
            </w:r>
          </w:p>
        </w:tc>
      </w:tr>
      <w:tr w:rsidR="0046101C" w:rsidRPr="006B3A47" w:rsidTr="0046101C">
        <w:tc>
          <w:tcPr>
            <w:tcW w:w="1409" w:type="dxa"/>
            <w:shd w:val="clear" w:color="auto" w:fill="BF8F00"/>
          </w:tcPr>
          <w:p w:rsidR="0046101C" w:rsidRPr="006B3A47" w:rsidRDefault="0046101C" w:rsidP="0046101C">
            <w:pPr>
              <w:rPr>
                <w:b/>
                <w:szCs w:val="22"/>
              </w:rPr>
            </w:pPr>
            <w:r w:rsidRPr="006B3A47">
              <w:rPr>
                <w:b/>
                <w:szCs w:val="22"/>
              </w:rPr>
              <w:t>French</w:t>
            </w:r>
          </w:p>
        </w:tc>
        <w:tc>
          <w:tcPr>
            <w:tcW w:w="7063" w:type="dxa"/>
          </w:tcPr>
          <w:p w:rsidR="0046101C" w:rsidRPr="006B3A47" w:rsidRDefault="0046101C" w:rsidP="0046101C">
            <w:pPr>
              <w:rPr>
                <w:sz w:val="20"/>
                <w:szCs w:val="20"/>
              </w:rPr>
            </w:pPr>
            <w:r w:rsidRPr="006B3A47">
              <w:rPr>
                <w:sz w:val="20"/>
                <w:szCs w:val="20"/>
              </w:rPr>
              <w:t xml:space="preserve">Mrs </w:t>
            </w:r>
            <w:proofErr w:type="spellStart"/>
            <w:r w:rsidRPr="006B3A47">
              <w:rPr>
                <w:sz w:val="20"/>
                <w:szCs w:val="20"/>
              </w:rPr>
              <w:t>Colombet</w:t>
            </w:r>
            <w:proofErr w:type="spellEnd"/>
            <w:r w:rsidRPr="006B3A47">
              <w:rPr>
                <w:sz w:val="20"/>
                <w:szCs w:val="20"/>
              </w:rPr>
              <w:t xml:space="preserve"> will be delivering this section of the curriculum.</w:t>
            </w:r>
          </w:p>
        </w:tc>
      </w:tr>
    </w:tbl>
    <w:p w:rsidR="00880378" w:rsidRDefault="00880378" w:rsidP="00880378">
      <w:pPr>
        <w:rPr>
          <w:rFonts w:cstheme="minorHAnsi"/>
          <w:sz w:val="24"/>
        </w:rPr>
      </w:pPr>
    </w:p>
    <w:p w:rsidR="009B0686" w:rsidRPr="009B0686" w:rsidRDefault="0046101C" w:rsidP="009B0686">
      <w:pPr>
        <w:rPr>
          <w:rFonts w:cstheme="minorHAnsi"/>
          <w:sz w:val="24"/>
        </w:rPr>
      </w:pPr>
      <w:r>
        <w:rPr>
          <w:rFonts w:cstheme="minorHAnsi"/>
          <w:sz w:val="24"/>
        </w:rPr>
        <w:t>Spellings will be given to the children every week, i</w:t>
      </w:r>
      <w:bookmarkStart w:id="0" w:name="_GoBack"/>
      <w:bookmarkEnd w:id="0"/>
      <w:r w:rsidR="009B0686" w:rsidRPr="009B0686">
        <w:rPr>
          <w:rFonts w:cstheme="minorHAnsi"/>
          <w:sz w:val="24"/>
        </w:rPr>
        <w:t xml:space="preserve">t is </w:t>
      </w:r>
      <w:r w:rsidR="009B0686" w:rsidRPr="009B0686">
        <w:rPr>
          <w:rFonts w:cstheme="minorHAnsi"/>
          <w:b/>
          <w:sz w:val="24"/>
        </w:rPr>
        <w:t>imperative</w:t>
      </w:r>
      <w:r w:rsidR="009B0686" w:rsidRPr="009B0686">
        <w:rPr>
          <w:rFonts w:cstheme="minorHAnsi"/>
          <w:sz w:val="24"/>
        </w:rPr>
        <w:t xml:space="preserve"> for their learning to look up the definition of each spelling and learn the spelling pattern. </w:t>
      </w:r>
      <w:r w:rsidR="009B0686">
        <w:rPr>
          <w:rFonts w:cstheme="minorHAnsi"/>
          <w:sz w:val="24"/>
        </w:rPr>
        <w:t xml:space="preserve">The new spellings will be </w:t>
      </w:r>
      <w:r w:rsidR="009B0686" w:rsidRPr="009B0686">
        <w:rPr>
          <w:rFonts w:cstheme="minorHAnsi"/>
          <w:sz w:val="24"/>
        </w:rPr>
        <w:t xml:space="preserve">sent out each Friday. </w:t>
      </w:r>
    </w:p>
    <w:p w:rsidR="009B0686" w:rsidRPr="009B0686" w:rsidRDefault="009B0686" w:rsidP="009B0686">
      <w:pPr>
        <w:rPr>
          <w:rFonts w:cstheme="minorHAnsi"/>
          <w:sz w:val="24"/>
        </w:rPr>
      </w:pPr>
    </w:p>
    <w:p w:rsidR="009B0686" w:rsidRPr="009B0686" w:rsidRDefault="009B0686" w:rsidP="009B0686">
      <w:pPr>
        <w:rPr>
          <w:rFonts w:cstheme="minorHAnsi"/>
          <w:sz w:val="24"/>
        </w:rPr>
      </w:pPr>
      <w:r w:rsidRPr="009B0686">
        <w:rPr>
          <w:rFonts w:cstheme="minorHAnsi"/>
          <w:sz w:val="24"/>
        </w:rPr>
        <w:t xml:space="preserve">Please could the children could bring in a piece of fruit or vegetable for their </w:t>
      </w:r>
      <w:r w:rsidRPr="009B0686">
        <w:rPr>
          <w:rFonts w:cstheme="minorHAnsi"/>
          <w:b/>
          <w:sz w:val="24"/>
        </w:rPr>
        <w:t>healthy snack</w:t>
      </w:r>
      <w:r w:rsidRPr="009B0686">
        <w:rPr>
          <w:rFonts w:cstheme="minorHAnsi"/>
          <w:sz w:val="24"/>
        </w:rPr>
        <w:t xml:space="preserve"> at break time and a bottle of water. </w:t>
      </w:r>
    </w:p>
    <w:p w:rsidR="009B0686" w:rsidRPr="009B0686" w:rsidRDefault="009B0686" w:rsidP="009B0686">
      <w:pPr>
        <w:rPr>
          <w:rFonts w:cstheme="minorHAnsi"/>
          <w:sz w:val="24"/>
        </w:rPr>
      </w:pPr>
    </w:p>
    <w:p w:rsidR="009B0686" w:rsidRPr="009B0686" w:rsidRDefault="009B0686" w:rsidP="009B0686">
      <w:pPr>
        <w:rPr>
          <w:rFonts w:cstheme="minorHAnsi"/>
          <w:sz w:val="24"/>
        </w:rPr>
      </w:pPr>
      <w:r w:rsidRPr="009B0686">
        <w:rPr>
          <w:rFonts w:cstheme="minorHAnsi"/>
          <w:sz w:val="24"/>
        </w:rPr>
        <w:t xml:space="preserve">Please feel free to contact me if you have any ideas or experience that you feel will enhance the children’s learning. </w:t>
      </w:r>
    </w:p>
    <w:p w:rsidR="009B0686" w:rsidRPr="009B0686" w:rsidRDefault="009B0686" w:rsidP="009B0686">
      <w:pPr>
        <w:rPr>
          <w:rFonts w:cstheme="minorHAnsi"/>
          <w:sz w:val="24"/>
        </w:rPr>
      </w:pPr>
    </w:p>
    <w:p w:rsidR="009B0686" w:rsidRPr="009B0686" w:rsidRDefault="009B0686" w:rsidP="009B0686">
      <w:pPr>
        <w:rPr>
          <w:rFonts w:cstheme="minorHAnsi"/>
          <w:sz w:val="24"/>
        </w:rPr>
      </w:pPr>
      <w:r w:rsidRPr="009B0686">
        <w:rPr>
          <w:rFonts w:cstheme="minorHAnsi"/>
          <w:sz w:val="24"/>
        </w:rPr>
        <w:t>Please do get in touch if you have any concerns or questions over the next few months.</w:t>
      </w:r>
    </w:p>
    <w:p w:rsidR="009B0686" w:rsidRPr="009B0686" w:rsidRDefault="009B0686" w:rsidP="009B0686">
      <w:pPr>
        <w:rPr>
          <w:rFonts w:cstheme="minorHAnsi"/>
          <w:sz w:val="24"/>
        </w:rPr>
      </w:pPr>
    </w:p>
    <w:p w:rsidR="009B0686" w:rsidRPr="009B0686" w:rsidRDefault="009B0686" w:rsidP="009B0686">
      <w:pPr>
        <w:rPr>
          <w:rFonts w:cstheme="minorHAnsi"/>
          <w:sz w:val="24"/>
        </w:rPr>
      </w:pPr>
      <w:r w:rsidRPr="009B0686">
        <w:rPr>
          <w:rFonts w:cstheme="minorHAnsi"/>
          <w:sz w:val="24"/>
        </w:rPr>
        <w:t>Yours sincerely,</w:t>
      </w:r>
    </w:p>
    <w:p w:rsidR="009B0686" w:rsidRDefault="009B0686" w:rsidP="00880378">
      <w:pPr>
        <w:rPr>
          <w:rFonts w:cstheme="minorHAnsi"/>
          <w:sz w:val="24"/>
        </w:rPr>
      </w:pPr>
    </w:p>
    <w:p w:rsidR="009B0686" w:rsidRPr="00BC3CFF" w:rsidRDefault="009B0686" w:rsidP="00880378">
      <w:pPr>
        <w:rPr>
          <w:rFonts w:cstheme="minorHAnsi"/>
          <w:sz w:val="24"/>
        </w:rPr>
      </w:pPr>
      <w:r>
        <w:rPr>
          <w:rFonts w:cstheme="minorHAnsi"/>
          <w:sz w:val="24"/>
        </w:rPr>
        <w:t>Charlie Mallender</w:t>
      </w:r>
    </w:p>
    <w:p w:rsidR="006B3A47" w:rsidRDefault="006B3A47" w:rsidP="00AB44C7">
      <w:pPr>
        <w:jc w:val="both"/>
        <w:rPr>
          <w:rFonts w:asciiTheme="minorHAnsi" w:hAnsiTheme="minorHAnsi" w:cstheme="minorHAnsi"/>
        </w:rPr>
      </w:pPr>
    </w:p>
    <w:p w:rsidR="006B3A47" w:rsidRPr="00AB44C7" w:rsidRDefault="006B3A47" w:rsidP="00AB44C7">
      <w:pPr>
        <w:jc w:val="both"/>
        <w:rPr>
          <w:rFonts w:asciiTheme="minorHAnsi" w:hAnsiTheme="minorHAnsi"/>
          <w:b/>
        </w:rPr>
      </w:pPr>
    </w:p>
    <w:sectPr w:rsidR="006B3A47" w:rsidRPr="00AB44C7" w:rsidSect="006B3939">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258" w:right="2006" w:bottom="993" w:left="1418" w:header="53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FE2" w:rsidRDefault="00FF7FE2">
      <w:r>
        <w:separator/>
      </w:r>
    </w:p>
  </w:endnote>
  <w:endnote w:type="continuationSeparator" w:id="0">
    <w:p w:rsidR="00FF7FE2" w:rsidRDefault="00FF7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7C9936E4-BC0C-450D-80BF-183FC48B6C59}"/>
    <w:embedBold r:id="rId2" w:fontKey="{3695C768-925E-4067-9DE9-904EA6C6763A}"/>
  </w:font>
  <w:font w:name="Colonna MT">
    <w:panose1 w:val="04020805060202030203"/>
    <w:charset w:val="00"/>
    <w:family w:val="decorative"/>
    <w:pitch w:val="variable"/>
    <w:sig w:usb0="00000003" w:usb1="00000000" w:usb2="00000000" w:usb3="00000000" w:csb0="00000001" w:csb1="00000000"/>
    <w:embedRegular r:id="rId3" w:fontKey="{7DD53FA3-6A3F-46CE-BC9C-A82D2BE34DFD}"/>
  </w:font>
  <w:font w:name="CaslonOpnface BT">
    <w:altName w:val="Gabriola"/>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4" w:fontKey="{537963AF-463C-4832-BE76-A34C5789E641}"/>
  </w:font>
  <w:font w:name="Calibri">
    <w:panose1 w:val="020F0502020204030204"/>
    <w:charset w:val="00"/>
    <w:family w:val="swiss"/>
    <w:pitch w:val="variable"/>
    <w:sig w:usb0="E4002EFF" w:usb1="C000247B" w:usb2="00000009" w:usb3="00000000" w:csb0="000001FF" w:csb1="00000000"/>
    <w:embedRegular r:id="rId5" w:fontKey="{B4801669-A9B9-4633-AE55-D63C386458DC}"/>
    <w:embedBold r:id="rId6" w:fontKey="{61A32056-D2BF-4894-809F-C49CA1E08907}"/>
    <w:embedItalic r:id="rId7" w:fontKey="{975D12BE-3C72-44D4-8608-01FDFEF89EDF}"/>
  </w:font>
  <w:font w:name="Helvetica">
    <w:panose1 w:val="020B0604020202020204"/>
    <w:charset w:val="00"/>
    <w:family w:val="swiss"/>
    <w:pitch w:val="variable"/>
    <w:sig w:usb0="E0002EFF" w:usb1="C000785B" w:usb2="00000009" w:usb3="00000000" w:csb0="000001FF" w:csb1="00000000"/>
    <w:embedRegular r:id="rId8" w:fontKey="{A19A09B8-9490-4FA1-9F2F-50628A8BA8F1}"/>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9" w:fontKey="{2DED858A-4631-4398-AC94-B583FE0E1B55}"/>
  </w:font>
  <w:font w:name="SassoonPrimary">
    <w:altName w:val="Bahnschrift Light"/>
    <w:charset w:val="00"/>
    <w:family w:val="swiss"/>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embedRegular r:id="rId10" w:fontKey="{712A7050-EC5D-4D6F-BEE4-9ECD460709B7}"/>
    <w:embedItalic r:id="rId11" w:fontKey="{F30F5346-11C3-4133-A50D-4AA949C9216C}"/>
  </w:font>
  <w:font w:name="Cambria">
    <w:panose1 w:val="02040503050406030204"/>
    <w:charset w:val="00"/>
    <w:family w:val="roman"/>
    <w:pitch w:val="variable"/>
    <w:sig w:usb0="E00006FF" w:usb1="420024FF" w:usb2="02000000" w:usb3="00000000" w:csb0="0000019F" w:csb1="00000000"/>
    <w:embedRegular r:id="rId12" w:fontKey="{3BBD687C-1F67-44AE-B47D-ED70810BF8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Default="006B3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488" w:rsidRDefault="00A84488">
    <w:pPr>
      <w:pStyle w:val="Footer"/>
    </w:pPr>
  </w:p>
  <w:p w:rsidR="00A84488" w:rsidRDefault="0046101C">
    <w:pPr>
      <w:pStyle w:val="Footer"/>
      <w:rPr>
        <w:sz w:val="26"/>
      </w:rPr>
    </w:pPr>
    <w:r>
      <w:rPr>
        <w:sz w:val="26"/>
      </w:rPr>
      <w:pict>
        <v:rect id="_x0000_i1025" style="width:406.35pt;height:.8pt;flip:y" o:hrpct="896" o:hralign="center" o:hrstd="t" o:hr="t" fillcolor="gray" stroked="f"/>
      </w:pict>
    </w:r>
  </w:p>
  <w:p w:rsidR="00A84488" w:rsidRDefault="00A84488">
    <w:pPr>
      <w:pStyle w:val="Footer"/>
      <w:jc w:val="center"/>
      <w:rPr>
        <w:rFonts w:ascii="CaslonOpnface BT" w:hAnsi="CaslonOpnface BT"/>
      </w:rPr>
    </w:pPr>
    <w:r>
      <w:rPr>
        <w:rFonts w:ascii="CaslonOpnface BT" w:hAnsi="CaslonOpnface BT"/>
        <w:sz w:val="26"/>
      </w:rPr>
      <w:t>We all strive to do our best, as we live, love and learn together</w:t>
    </w:r>
  </w:p>
  <w:p w:rsidR="00A84488" w:rsidRDefault="00A8448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Pr="00F74F88" w:rsidRDefault="006B3939" w:rsidP="006B3939">
    <w:pPr>
      <w:pStyle w:val="Footer"/>
      <w:jc w:val="center"/>
      <w:rPr>
        <w:color w:val="7F7F7F" w:themeColor="text1" w:themeTint="80"/>
        <w:sz w:val="20"/>
      </w:rPr>
    </w:pPr>
    <w:r w:rsidRPr="00F74F88">
      <w:rPr>
        <w:rFonts w:ascii="SassoonPrimary" w:hAnsi="SassoonPrimary"/>
        <w:b/>
        <w:color w:val="7F7F7F" w:themeColor="text1" w:themeTint="80"/>
        <w:sz w:val="18"/>
        <w:lang w:eastAsia="en-GB"/>
      </w:rPr>
      <w:t>We do our best to: Use Our Head, Have a Heart, Give a Hand</w:t>
    </w:r>
  </w:p>
  <w:p w:rsidR="006B3939" w:rsidRPr="00F74F88" w:rsidRDefault="006B3939" w:rsidP="006B3939">
    <w:pPr>
      <w:pStyle w:val="NoSpacing"/>
      <w:jc w:val="center"/>
      <w:rPr>
        <w:rFonts w:ascii="SassoonPrimaryInfant" w:hAnsi="SassoonPrimaryInfant"/>
        <w:color w:val="7F7F7F" w:themeColor="text1" w:themeTint="80"/>
        <w:sz w:val="18"/>
        <w:szCs w:val="24"/>
        <w:lang w:eastAsia="en-GB"/>
      </w:rPr>
    </w:pPr>
    <w:r w:rsidRPr="00F74F88">
      <w:rPr>
        <w:rFonts w:ascii="SassoonPrimaryInfant" w:hAnsi="SassoonPrimaryInfant"/>
        <w:color w:val="7F7F7F" w:themeColor="text1" w:themeTint="80"/>
        <w:sz w:val="18"/>
        <w:szCs w:val="24"/>
        <w:lang w:eastAsia="en-GB"/>
      </w:rPr>
      <w:t>“I came so that they could have life – indeed, so that they could live life to the fullest.”</w:t>
    </w:r>
  </w:p>
  <w:p w:rsidR="006B3939" w:rsidRPr="00F74F88" w:rsidRDefault="006B3939" w:rsidP="006B3939">
    <w:pPr>
      <w:pStyle w:val="NoSpacing"/>
      <w:jc w:val="right"/>
      <w:rPr>
        <w:rFonts w:ascii="SassoonPrimaryInfant" w:hAnsi="SassoonPrimaryInfant"/>
        <w:i/>
        <w:color w:val="7F7F7F" w:themeColor="text1" w:themeTint="80"/>
        <w:sz w:val="18"/>
        <w:szCs w:val="24"/>
        <w:lang w:eastAsia="en-GB"/>
      </w:rPr>
    </w:pPr>
    <w:r w:rsidRPr="00F74F88">
      <w:rPr>
        <w:rFonts w:ascii="SassoonPrimaryInfant" w:hAnsi="SassoonPrimaryInfant"/>
        <w:i/>
        <w:color w:val="7F7F7F" w:themeColor="text1" w:themeTint="80"/>
        <w:sz w:val="18"/>
        <w:szCs w:val="24"/>
        <w:lang w:eastAsia="en-GB"/>
      </w:rPr>
      <w:t>John 10:10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FE2" w:rsidRDefault="00FF7FE2">
      <w:r>
        <w:separator/>
      </w:r>
    </w:p>
  </w:footnote>
  <w:footnote w:type="continuationSeparator" w:id="0">
    <w:p w:rsidR="00FF7FE2" w:rsidRDefault="00FF7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Default="006B3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39" w:rsidRDefault="006B3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8" w:type="dxa"/>
      <w:tblCellMar>
        <w:top w:w="85" w:type="dxa"/>
        <w:bottom w:w="85" w:type="dxa"/>
      </w:tblCellMar>
      <w:tblLook w:val="0000" w:firstRow="0" w:lastRow="0" w:firstColumn="0" w:lastColumn="0" w:noHBand="0" w:noVBand="0"/>
    </w:tblPr>
    <w:tblGrid>
      <w:gridCol w:w="7621"/>
      <w:gridCol w:w="2167"/>
    </w:tblGrid>
    <w:tr w:rsidR="00A84488" w:rsidTr="007039E4">
      <w:trPr>
        <w:cantSplit/>
        <w:trHeight w:val="449"/>
      </w:trPr>
      <w:tc>
        <w:tcPr>
          <w:tcW w:w="9788" w:type="dxa"/>
          <w:gridSpan w:val="2"/>
          <w:tcMar>
            <w:top w:w="0" w:type="dxa"/>
            <w:bottom w:w="0" w:type="dxa"/>
          </w:tcMar>
          <w:vAlign w:val="center"/>
        </w:tcPr>
        <w:p w:rsidR="00A84488" w:rsidRDefault="00A84488">
          <w:pPr>
            <w:pStyle w:val="Heading1"/>
            <w:spacing w:before="100" w:beforeAutospacing="1" w:after="100" w:afterAutospacing="1"/>
            <w:rPr>
              <w:rFonts w:ascii="CaslonOpnface BT" w:hAnsi="CaslonOpnface BT"/>
              <w:b/>
              <w:bCs/>
            </w:rPr>
          </w:pPr>
          <w:r>
            <w:rPr>
              <w:noProof/>
              <w:sz w:val="24"/>
              <w:lang w:eastAsia="en-GB"/>
            </w:rPr>
            <w:drawing>
              <wp:anchor distT="0" distB="0" distL="114300" distR="114300" simplePos="0" relativeHeight="251658752" behindDoc="0" locked="0" layoutInCell="1" allowOverlap="1" wp14:anchorId="3A59FCD5" wp14:editId="294544A2">
                <wp:simplePos x="0" y="0"/>
                <wp:positionH relativeFrom="column">
                  <wp:posOffset>4644390</wp:posOffset>
                </wp:positionH>
                <wp:positionV relativeFrom="paragraph">
                  <wp:posOffset>160020</wp:posOffset>
                </wp:positionV>
                <wp:extent cx="1346200" cy="119253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l="77290" t="-139" r="-546" b="-139"/>
                        <a:stretch>
                          <a:fillRect/>
                        </a:stretch>
                      </pic:blipFill>
                      <pic:spPr bwMode="auto">
                        <a:xfrm>
                          <a:off x="0" y="0"/>
                          <a:ext cx="1346200" cy="1192530"/>
                        </a:xfrm>
                        <a:prstGeom prst="rect">
                          <a:avLst/>
                        </a:prstGeom>
                        <a:noFill/>
                      </pic:spPr>
                    </pic:pic>
                  </a:graphicData>
                </a:graphic>
                <wp14:sizeRelH relativeFrom="page">
                  <wp14:pctWidth>0</wp14:pctWidth>
                </wp14:sizeRelH>
                <wp14:sizeRelV relativeFrom="page">
                  <wp14:pctHeight>0</wp14:pctHeight>
                </wp14:sizeRelV>
              </wp:anchor>
            </w:drawing>
          </w:r>
          <w:r>
            <w:rPr>
              <w:rFonts w:ascii="CaslonOpnface BT" w:hAnsi="CaslonOpnface BT"/>
              <w:b/>
              <w:bCs/>
              <w:sz w:val="44"/>
            </w:rPr>
            <w:t>Kingston St Mary Church of England Primary School</w:t>
          </w:r>
        </w:p>
      </w:tc>
    </w:tr>
    <w:tr w:rsidR="00A84488" w:rsidTr="007039E4">
      <w:trPr>
        <w:cantSplit/>
        <w:trHeight w:val="288"/>
      </w:trPr>
      <w:tc>
        <w:tcPr>
          <w:tcW w:w="7621" w:type="dxa"/>
          <w:tcMar>
            <w:top w:w="0" w:type="dxa"/>
            <w:bottom w:w="0" w:type="dxa"/>
          </w:tcMar>
          <w:vAlign w:val="center"/>
        </w:tcPr>
        <w:p w:rsidR="00A84488" w:rsidRDefault="00EA6219" w:rsidP="002C2767">
          <w:pPr>
            <w:spacing w:before="100" w:beforeAutospacing="1" w:after="100" w:afterAutospacing="1"/>
            <w:jc w:val="center"/>
            <w:rPr>
              <w:rFonts w:ascii="CaslonOpnface BT" w:hAnsi="CaslonOpnface BT"/>
              <w:b/>
              <w:bCs/>
              <w:sz w:val="28"/>
            </w:rPr>
          </w:pPr>
          <w:r>
            <w:rPr>
              <w:rFonts w:ascii="CaslonOpnface BT" w:hAnsi="CaslonOpnface BT"/>
              <w:b/>
              <w:bCs/>
              <w:noProof/>
              <w:sz w:val="28"/>
              <w:szCs w:val="28"/>
              <w:lang w:eastAsia="en-GB"/>
            </w:rPr>
            <w:drawing>
              <wp:anchor distT="0" distB="0" distL="114300" distR="114300" simplePos="0" relativeHeight="251661824" behindDoc="1" locked="0" layoutInCell="1" allowOverlap="1" wp14:anchorId="61F94CB6" wp14:editId="3400C386">
                <wp:simplePos x="0" y="0"/>
                <wp:positionH relativeFrom="column">
                  <wp:posOffset>54610</wp:posOffset>
                </wp:positionH>
                <wp:positionV relativeFrom="paragraph">
                  <wp:posOffset>225425</wp:posOffset>
                </wp:positionV>
                <wp:extent cx="749300" cy="749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P Logo 100pix.jpg"/>
                        <pic:cNvPicPr/>
                      </pic:nvPicPr>
                      <pic:blipFill>
                        <a:blip r:embed="rId2">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sidR="00A84488">
            <w:rPr>
              <w:rFonts w:ascii="CaslonOpnface BT" w:hAnsi="CaslonOpnface BT"/>
              <w:b/>
              <w:bCs/>
              <w:sz w:val="28"/>
            </w:rPr>
            <w:t xml:space="preserve">      Greenway, Kingston St Mary, Taunton, Somerset, TA2  8JH</w:t>
          </w:r>
        </w:p>
      </w:tc>
      <w:tc>
        <w:tcPr>
          <w:tcW w:w="2167" w:type="dxa"/>
          <w:vMerge w:val="restart"/>
          <w:vAlign w:val="center"/>
        </w:tcPr>
        <w:p w:rsidR="00A84488" w:rsidRDefault="00A84488"/>
      </w:tc>
    </w:tr>
    <w:tr w:rsidR="00A84488" w:rsidTr="007039E4">
      <w:trPr>
        <w:cantSplit/>
        <w:trHeight w:val="345"/>
      </w:trPr>
      <w:tc>
        <w:tcPr>
          <w:tcW w:w="7621" w:type="dxa"/>
          <w:tcMar>
            <w:top w:w="0" w:type="dxa"/>
            <w:bottom w:w="0" w:type="dxa"/>
          </w:tcMar>
          <w:vAlign w:val="center"/>
        </w:tcPr>
        <w:p w:rsidR="00A84488" w:rsidRPr="00BB2A09" w:rsidRDefault="00A84488" w:rsidP="002C2767">
          <w:pPr>
            <w:spacing w:before="100" w:beforeAutospacing="1" w:after="100" w:afterAutospacing="1"/>
            <w:jc w:val="center"/>
            <w:rPr>
              <w:rFonts w:ascii="CaslonOpnface BT" w:hAnsi="CaslonOpnface BT"/>
              <w:b/>
              <w:bCs/>
              <w:sz w:val="28"/>
              <w:szCs w:val="28"/>
            </w:rPr>
          </w:pPr>
          <w:r>
            <w:rPr>
              <w:rFonts w:ascii="CaslonOpnface BT" w:hAnsi="CaslonOpnface BT"/>
              <w:b/>
              <w:bCs/>
              <w:sz w:val="28"/>
              <w:szCs w:val="28"/>
            </w:rPr>
            <w:t xml:space="preserve">               </w:t>
          </w:r>
          <w:r w:rsidRPr="00BB2A09">
            <w:rPr>
              <w:rFonts w:ascii="CaslonOpnface BT" w:hAnsi="CaslonOpnface BT"/>
              <w:b/>
              <w:bCs/>
              <w:sz w:val="28"/>
              <w:szCs w:val="28"/>
            </w:rPr>
            <w:t xml:space="preserve">Headteacher: </w:t>
          </w:r>
          <w:r>
            <w:rPr>
              <w:rFonts w:ascii="CaslonOpnface BT" w:hAnsi="CaslonOpnface BT"/>
              <w:b/>
              <w:bCs/>
              <w:sz w:val="28"/>
              <w:szCs w:val="28"/>
            </w:rPr>
            <w:t>Miss Kim Greenslade</w:t>
          </w:r>
        </w:p>
      </w:tc>
      <w:tc>
        <w:tcPr>
          <w:tcW w:w="2167" w:type="dxa"/>
          <w:vMerge/>
          <w:vAlign w:val="center"/>
        </w:tcPr>
        <w:p w:rsidR="00A84488" w:rsidRDefault="00A84488"/>
      </w:tc>
    </w:tr>
    <w:tr w:rsidR="00A84488" w:rsidTr="007039E4">
      <w:trPr>
        <w:cantSplit/>
        <w:trHeight w:val="345"/>
      </w:trPr>
      <w:tc>
        <w:tcPr>
          <w:tcW w:w="7621" w:type="dxa"/>
          <w:tcMar>
            <w:top w:w="0" w:type="dxa"/>
            <w:bottom w:w="0" w:type="dxa"/>
          </w:tcMar>
          <w:vAlign w:val="center"/>
        </w:tcPr>
        <w:p w:rsidR="00A84488" w:rsidRDefault="00A84488" w:rsidP="002C2767">
          <w:pPr>
            <w:spacing w:before="100" w:beforeAutospacing="1" w:after="100" w:afterAutospacing="1"/>
            <w:jc w:val="center"/>
            <w:rPr>
              <w:rFonts w:ascii="CaslonOpnface BT" w:hAnsi="CaslonOpnface BT"/>
              <w:b/>
              <w:bCs/>
              <w:sz w:val="28"/>
            </w:rPr>
          </w:pPr>
          <w:r>
            <w:rPr>
              <w:rFonts w:ascii="CaslonOpnface BT" w:hAnsi="CaslonOpnface BT"/>
              <w:b/>
              <w:bCs/>
              <w:sz w:val="28"/>
            </w:rPr>
            <w:t xml:space="preserve">            Tel: 01823 451353</w:t>
          </w:r>
        </w:p>
      </w:tc>
      <w:tc>
        <w:tcPr>
          <w:tcW w:w="2167" w:type="dxa"/>
          <w:vMerge/>
          <w:vAlign w:val="center"/>
        </w:tcPr>
        <w:p w:rsidR="00A84488" w:rsidRDefault="00A84488"/>
      </w:tc>
    </w:tr>
    <w:tr w:rsidR="00A84488" w:rsidTr="007039E4">
      <w:trPr>
        <w:cantSplit/>
        <w:trHeight w:val="272"/>
      </w:trPr>
      <w:tc>
        <w:tcPr>
          <w:tcW w:w="9788" w:type="dxa"/>
          <w:gridSpan w:val="2"/>
          <w:tcBorders>
            <w:bottom w:val="single" w:sz="4" w:space="0" w:color="auto"/>
          </w:tcBorders>
          <w:tcMar>
            <w:top w:w="0" w:type="dxa"/>
            <w:bottom w:w="0" w:type="dxa"/>
          </w:tcMar>
          <w:vAlign w:val="center"/>
        </w:tcPr>
        <w:p w:rsidR="00881FE2" w:rsidRDefault="00A84488" w:rsidP="006B3939">
          <w:pPr>
            <w:rPr>
              <w:rFonts w:ascii="Trebuchet MS" w:hAnsi="Trebuchet MS"/>
              <w:b/>
              <w:bCs/>
              <w:sz w:val="18"/>
            </w:rPr>
          </w:pPr>
          <w:r>
            <w:rPr>
              <w:rFonts w:ascii="CaslonOpnface BT" w:hAnsi="CaslonOpnface BT"/>
              <w:b/>
              <w:bCs/>
              <w:sz w:val="20"/>
            </w:rPr>
            <w:t>E-mail</w:t>
          </w:r>
          <w:r>
            <w:rPr>
              <w:rFonts w:ascii="Trebuchet MS" w:hAnsi="Trebuchet MS"/>
              <w:b/>
              <w:bCs/>
              <w:sz w:val="18"/>
            </w:rPr>
            <w:t xml:space="preserve">: </w:t>
          </w:r>
          <w:r w:rsidR="006B3939">
            <w:rPr>
              <w:rFonts w:ascii="Trebuchet MS" w:hAnsi="Trebuchet MS"/>
              <w:b/>
              <w:bCs/>
              <w:sz w:val="18"/>
            </w:rPr>
            <w:t>ksmschool@</w:t>
          </w:r>
          <w:r w:rsidR="00692AAD">
            <w:rPr>
              <w:rFonts w:ascii="Trebuchet MS" w:hAnsi="Trebuchet MS"/>
              <w:b/>
              <w:bCs/>
              <w:sz w:val="18"/>
            </w:rPr>
            <w:t>educ.somerset.gov</w:t>
          </w:r>
          <w:r>
            <w:rPr>
              <w:rFonts w:ascii="Trebuchet MS" w:hAnsi="Trebuchet MS"/>
              <w:b/>
              <w:bCs/>
              <w:sz w:val="18"/>
            </w:rPr>
            <w:t xml:space="preserve">.uk  </w:t>
          </w:r>
          <w:r w:rsidR="006B3939">
            <w:rPr>
              <w:rFonts w:ascii="Trebuchet MS" w:hAnsi="Trebuchet MS"/>
              <w:b/>
              <w:bCs/>
              <w:sz w:val="18"/>
            </w:rPr>
            <w:t xml:space="preserve">                                                 </w:t>
          </w:r>
          <w:r>
            <w:rPr>
              <w:rFonts w:ascii="CaslonOpnface BT" w:hAnsi="CaslonOpnface BT"/>
              <w:b/>
              <w:bCs/>
              <w:sz w:val="20"/>
            </w:rPr>
            <w:t>Website</w:t>
          </w:r>
          <w:r>
            <w:rPr>
              <w:rFonts w:ascii="Trebuchet MS" w:hAnsi="Trebuchet MS"/>
              <w:b/>
              <w:bCs/>
              <w:sz w:val="18"/>
            </w:rPr>
            <w:t>: http://www.</w:t>
          </w:r>
          <w:r w:rsidR="00881FE2">
            <w:rPr>
              <w:rFonts w:ascii="Trebuchet MS" w:hAnsi="Trebuchet MS"/>
              <w:b/>
              <w:bCs/>
              <w:sz w:val="18"/>
            </w:rPr>
            <w:t>ksmprimary.com</w:t>
          </w:r>
        </w:p>
      </w:tc>
    </w:tr>
  </w:tbl>
  <w:p w:rsidR="00A84488" w:rsidRDefault="00A84488">
    <w:pPr>
      <w:pStyle w:val="Header"/>
    </w:pPr>
    <w:r>
      <w:rPr>
        <w:noProof/>
        <w:color w:val="C0C0C0"/>
        <w:sz w:val="26"/>
        <w:lang w:eastAsia="en-GB"/>
      </w:rPr>
      <mc:AlternateContent>
        <mc:Choice Requires="wps">
          <w:drawing>
            <wp:anchor distT="0" distB="0" distL="114300" distR="114300" simplePos="0" relativeHeight="251655680" behindDoc="0" locked="0" layoutInCell="1" allowOverlap="1">
              <wp:simplePos x="0" y="0"/>
              <wp:positionH relativeFrom="column">
                <wp:posOffset>5378450</wp:posOffset>
              </wp:positionH>
              <wp:positionV relativeFrom="paragraph">
                <wp:posOffset>1716405</wp:posOffset>
              </wp:positionV>
              <wp:extent cx="69850" cy="0"/>
              <wp:effectExtent l="6350" t="11430" r="9525" b="7620"/>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C9B52" id="Line 3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35.15pt" to="429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uCEgIAACc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ugpD63pjSsgolI7G4qjZ/Vitpp+d0jpqiXqwCPF14uBvCxkJG9SwsYZuGDff9YMYsjR69in&#10;c2O7AAkdQOcox+UuBz97ROFwtphPQTM6eBJSDGnGOv+J6w4Fo8QSKEdYcto6H2iQYggJtyi9EVJG&#10;raVCfYkX08k0JjgtBQvOEObsYV9Ji04EpqVKwxdrAs9jmNVHxSJYywlb32xPhLzacLlUAQ8KATo3&#10;6zoOPxbpYj1fz/NRPpmtR3la16OPmyofzTbZh2n9VFdVnf0M1LK8aAVjXAV2w2hm+d9Jf3sk16G6&#10;D+e9Dclb9NgvIDv8I+moZBDvOgZ7zS47OygM0xiDby8njPvjHuzH9736BQAA//8DAFBLAwQUAAYA&#10;CAAAACEA6NijJeAAAAALAQAADwAAAGRycy9kb3ducmV2LnhtbEyPzU7DMBCE70h9B2srcaMOhdAQ&#10;4lQVPyockGioOLvxkkTY6yh22/D2LBJSOe7saOabYjk6Kw44hM6TgstZAgKp9qajRsH2/ekiAxGi&#10;JqOtJ1TwjQGW5eSs0LnxR9rgoYqN4BAKuVbQxtjnUoa6RafDzPdI/Pv0g9ORz6GRZtBHDndWzpPk&#10;RjrdETe0usf7Fuuvau8UVA8fm9S+PL6ug1yl29vntGveeqXOp+PqDkTEMZ7M8IvP6FAy087vyQRh&#10;FWTXC94SFcwXyRUIdmRpxsruT5FlIf9vKH8AAAD//wMAUEsBAi0AFAAGAAgAAAAhALaDOJL+AAAA&#10;4QEAABMAAAAAAAAAAAAAAAAAAAAAAFtDb250ZW50X1R5cGVzXS54bWxQSwECLQAUAAYACAAAACEA&#10;OP0h/9YAAACUAQAACwAAAAAAAAAAAAAAAAAvAQAAX3JlbHMvLnJlbHNQSwECLQAUAAYACAAAACEA&#10;jtZLghICAAAnBAAADgAAAAAAAAAAAAAAAAAuAgAAZHJzL2Uyb0RvYy54bWxQSwECLQAUAAYACAAA&#10;ACEA6NijJeAAAAALAQAADwAAAAAAAAAAAAAAAABsBAAAZHJzL2Rvd25yZXYueG1sUEsFBgAAAAAE&#10;AAQA8wAAAHkFAAAAAA==&#10;" strokecolor="silver"/>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C6E8E"/>
    <w:multiLevelType w:val="hybridMultilevel"/>
    <w:tmpl w:val="3E36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9F3F60"/>
    <w:multiLevelType w:val="hybridMultilevel"/>
    <w:tmpl w:val="F5D6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3785F"/>
    <w:multiLevelType w:val="hybridMultilevel"/>
    <w:tmpl w:val="2B1ADC6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820ADA"/>
    <w:multiLevelType w:val="hybridMultilevel"/>
    <w:tmpl w:val="F2AE9D1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067CE5"/>
    <w:multiLevelType w:val="hybridMultilevel"/>
    <w:tmpl w:val="4494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E2"/>
    <w:rsid w:val="000070A7"/>
    <w:rsid w:val="00095A05"/>
    <w:rsid w:val="000C2677"/>
    <w:rsid w:val="0011599D"/>
    <w:rsid w:val="001468EC"/>
    <w:rsid w:val="00160969"/>
    <w:rsid w:val="001819D0"/>
    <w:rsid w:val="001C4AB0"/>
    <w:rsid w:val="00276FAA"/>
    <w:rsid w:val="002C2767"/>
    <w:rsid w:val="00320295"/>
    <w:rsid w:val="0034771A"/>
    <w:rsid w:val="003753E3"/>
    <w:rsid w:val="00385E38"/>
    <w:rsid w:val="003B12C0"/>
    <w:rsid w:val="003C5DB7"/>
    <w:rsid w:val="003D4C18"/>
    <w:rsid w:val="003F76DD"/>
    <w:rsid w:val="00421E55"/>
    <w:rsid w:val="004508AD"/>
    <w:rsid w:val="0046101C"/>
    <w:rsid w:val="00472124"/>
    <w:rsid w:val="004A30C3"/>
    <w:rsid w:val="004E7C89"/>
    <w:rsid w:val="00534D8B"/>
    <w:rsid w:val="00545C42"/>
    <w:rsid w:val="00565001"/>
    <w:rsid w:val="005704BC"/>
    <w:rsid w:val="005E79E4"/>
    <w:rsid w:val="0061665C"/>
    <w:rsid w:val="006441D0"/>
    <w:rsid w:val="00652ED0"/>
    <w:rsid w:val="0066362E"/>
    <w:rsid w:val="00692AAD"/>
    <w:rsid w:val="006B3939"/>
    <w:rsid w:val="006B3A47"/>
    <w:rsid w:val="007039E4"/>
    <w:rsid w:val="00714B0F"/>
    <w:rsid w:val="00757113"/>
    <w:rsid w:val="00767D6E"/>
    <w:rsid w:val="0087377F"/>
    <w:rsid w:val="00880378"/>
    <w:rsid w:val="00881FE2"/>
    <w:rsid w:val="009B0686"/>
    <w:rsid w:val="009E185C"/>
    <w:rsid w:val="00A161A1"/>
    <w:rsid w:val="00A6468A"/>
    <w:rsid w:val="00A809BF"/>
    <w:rsid w:val="00A84488"/>
    <w:rsid w:val="00AB44C7"/>
    <w:rsid w:val="00B26E24"/>
    <w:rsid w:val="00B53BA2"/>
    <w:rsid w:val="00B63B03"/>
    <w:rsid w:val="00B72EED"/>
    <w:rsid w:val="00B80CB3"/>
    <w:rsid w:val="00BB2A09"/>
    <w:rsid w:val="00BC3CFF"/>
    <w:rsid w:val="00C5440F"/>
    <w:rsid w:val="00D02CA0"/>
    <w:rsid w:val="00D636FC"/>
    <w:rsid w:val="00D76DE7"/>
    <w:rsid w:val="00D86419"/>
    <w:rsid w:val="00D969EA"/>
    <w:rsid w:val="00DC45D5"/>
    <w:rsid w:val="00DD4BA0"/>
    <w:rsid w:val="00DF3D61"/>
    <w:rsid w:val="00E217EB"/>
    <w:rsid w:val="00E70ACC"/>
    <w:rsid w:val="00EA6219"/>
    <w:rsid w:val="00EC6638"/>
    <w:rsid w:val="00F06D5E"/>
    <w:rsid w:val="00F469FA"/>
    <w:rsid w:val="00F50E14"/>
    <w:rsid w:val="00F82186"/>
    <w:rsid w:val="00FA4CCE"/>
    <w:rsid w:val="00FF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7F472577"/>
  <w15:docId w15:val="{58741AC9-4342-4451-A8FA-F187960C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2"/>
      <w:szCs w:val="24"/>
      <w:lang w:eastAsia="en-US"/>
    </w:rPr>
  </w:style>
  <w:style w:type="paragraph" w:styleId="Heading1">
    <w:name w:val="heading 1"/>
    <w:basedOn w:val="Normal"/>
    <w:next w:val="Normal"/>
    <w:qFormat/>
    <w:pPr>
      <w:keepNext/>
      <w:outlineLvl w:val="0"/>
    </w:pPr>
    <w:rPr>
      <w:rFonts w:ascii="Colonna MT" w:hAnsi="Colonna MT"/>
      <w:sz w:val="40"/>
    </w:rPr>
  </w:style>
  <w:style w:type="paragraph" w:styleId="Heading2">
    <w:name w:val="heading 2"/>
    <w:basedOn w:val="Normal"/>
    <w:next w:val="Normal"/>
    <w:qFormat/>
    <w:pPr>
      <w:keepNext/>
      <w:outlineLvl w:val="1"/>
    </w:pPr>
    <w:rPr>
      <w:rFonts w:ascii="Colonna MT" w:hAnsi="Colonna MT"/>
      <w:sz w:val="28"/>
    </w:rPr>
  </w:style>
  <w:style w:type="paragraph" w:styleId="Heading3">
    <w:name w:val="heading 3"/>
    <w:basedOn w:val="Normal"/>
    <w:next w:val="Normal"/>
    <w:qFormat/>
    <w:pPr>
      <w:keepNext/>
      <w:outlineLvl w:val="2"/>
    </w:pPr>
    <w:rPr>
      <w:rFonts w:ascii="CaslonOpnface BT" w:hAnsi="CaslonOpnface BT"/>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sid w:val="00B26E24"/>
    <w:rPr>
      <w:rFonts w:ascii="Tahoma" w:hAnsi="Tahoma" w:cs="Tahoma"/>
      <w:sz w:val="16"/>
      <w:szCs w:val="16"/>
    </w:rPr>
  </w:style>
  <w:style w:type="character" w:customStyle="1" w:styleId="BalloonTextChar">
    <w:name w:val="Balloon Text Char"/>
    <w:basedOn w:val="DefaultParagraphFont"/>
    <w:link w:val="BalloonText"/>
    <w:rsid w:val="00B26E24"/>
    <w:rPr>
      <w:rFonts w:ascii="Tahoma" w:hAnsi="Tahoma" w:cs="Tahoma"/>
      <w:sz w:val="16"/>
      <w:szCs w:val="16"/>
      <w:lang w:eastAsia="en-US"/>
    </w:rPr>
  </w:style>
  <w:style w:type="paragraph" w:styleId="ListParagraph">
    <w:name w:val="List Paragraph"/>
    <w:basedOn w:val="Normal"/>
    <w:uiPriority w:val="34"/>
    <w:qFormat/>
    <w:rsid w:val="0011599D"/>
    <w:pPr>
      <w:spacing w:after="200" w:line="276" w:lineRule="auto"/>
      <w:ind w:left="720"/>
      <w:contextualSpacing/>
    </w:pPr>
    <w:rPr>
      <w:rFonts w:asciiTheme="minorHAnsi" w:eastAsiaTheme="minorHAnsi" w:hAnsiTheme="minorHAnsi" w:cstheme="minorBidi"/>
      <w:szCs w:val="22"/>
      <w:lang w:val="en-US"/>
    </w:rPr>
  </w:style>
  <w:style w:type="paragraph" w:customStyle="1" w:styleId="Default">
    <w:name w:val="Default"/>
    <w:rsid w:val="0011599D"/>
    <w:pPr>
      <w:autoSpaceDE w:val="0"/>
      <w:autoSpaceDN w:val="0"/>
      <w:adjustRightInd w:val="0"/>
    </w:pPr>
    <w:rPr>
      <w:rFonts w:ascii="Calibri" w:eastAsiaTheme="minorHAnsi" w:hAnsi="Calibri" w:cs="Calibri"/>
      <w:color w:val="000000"/>
      <w:sz w:val="24"/>
      <w:szCs w:val="24"/>
      <w:lang w:eastAsia="en-US"/>
    </w:rPr>
  </w:style>
  <w:style w:type="paragraph" w:customStyle="1" w:styleId="Body1">
    <w:name w:val="Body 1"/>
    <w:rsid w:val="00F82186"/>
    <w:pPr>
      <w:outlineLvl w:val="0"/>
    </w:pPr>
    <w:rPr>
      <w:rFonts w:ascii="Helvetica" w:eastAsia="Arial Unicode MS" w:hAnsi="Helvetica"/>
      <w:color w:val="000000"/>
      <w:sz w:val="22"/>
      <w:u w:color="000000"/>
    </w:rPr>
  </w:style>
  <w:style w:type="character" w:styleId="Strong">
    <w:name w:val="Strong"/>
    <w:basedOn w:val="DefaultParagraphFont"/>
    <w:uiPriority w:val="22"/>
    <w:qFormat/>
    <w:rsid w:val="000070A7"/>
    <w:rPr>
      <w:b/>
      <w:bCs/>
    </w:rPr>
  </w:style>
  <w:style w:type="paragraph" w:styleId="NoSpacing">
    <w:name w:val="No Spacing"/>
    <w:uiPriority w:val="1"/>
    <w:qFormat/>
    <w:rsid w:val="006B3939"/>
    <w:rPr>
      <w:rFonts w:asciiTheme="minorHAnsi" w:eastAsiaTheme="minorHAnsi" w:hAnsiTheme="minorHAnsi" w:cstheme="minorBidi"/>
      <w:sz w:val="22"/>
      <w:szCs w:val="22"/>
      <w:lang w:eastAsia="en-US"/>
    </w:rPr>
  </w:style>
  <w:style w:type="table" w:styleId="TableGrid">
    <w:name w:val="Table Grid"/>
    <w:basedOn w:val="TableNormal"/>
    <w:rsid w:val="00461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491</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Kingston St Mary Church of England Primary School</vt:lpstr>
    </vt:vector>
  </TitlesOfParts>
  <Company>Somerset County Council</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St Mary Church of England Primary School</dc:title>
  <dc:creator>kim.greenslade</dc:creator>
  <cp:lastModifiedBy>Charlie Mallender</cp:lastModifiedBy>
  <cp:revision>5</cp:revision>
  <cp:lastPrinted>2014-05-14T13:10:00Z</cp:lastPrinted>
  <dcterms:created xsi:type="dcterms:W3CDTF">2022-09-16T10:44:00Z</dcterms:created>
  <dcterms:modified xsi:type="dcterms:W3CDTF">2023-02-02T09:10:00Z</dcterms:modified>
</cp:coreProperties>
</file>