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78" w:rsidRPr="00372178" w:rsidRDefault="00372178" w:rsidP="00372178">
      <w:pPr>
        <w:jc w:val="center"/>
        <w:rPr>
          <w:rFonts w:ascii="Comic Sans MS" w:hAnsi="Comic Sans MS"/>
          <w:b/>
          <w:color w:val="00B050"/>
          <w:sz w:val="28"/>
          <w:szCs w:val="28"/>
          <w:u w:val="single"/>
        </w:rPr>
      </w:pPr>
      <w:r w:rsidRPr="00372178">
        <w:rPr>
          <w:rFonts w:ascii="Comic Sans MS" w:hAnsi="Comic Sans MS"/>
          <w:b/>
          <w:color w:val="FF0000"/>
          <w:sz w:val="28"/>
          <w:szCs w:val="28"/>
          <w:u w:val="single"/>
        </w:rPr>
        <w:t>Kingston St Mary School C of E Primary School</w:t>
      </w:r>
    </w:p>
    <w:p w:rsidR="00372178" w:rsidRDefault="00372178" w:rsidP="00372178">
      <w:pPr>
        <w:rPr>
          <w:rFonts w:ascii="Comic Sans MS" w:hAnsi="Comic Sans MS"/>
          <w:color w:val="00B050"/>
          <w:sz w:val="28"/>
          <w:szCs w:val="28"/>
        </w:rPr>
      </w:pPr>
      <w:r w:rsidRPr="00372178">
        <w:rPr>
          <w:rFonts w:ascii="Comic Sans MS" w:hAnsi="Comic Sans MS"/>
          <w:color w:val="C00000"/>
          <w:sz w:val="28"/>
          <w:szCs w:val="28"/>
        </w:rPr>
        <w:t>What is a Church of England School?</w:t>
      </w:r>
      <w:r w:rsidRPr="00372178">
        <w:rPr>
          <w:rFonts w:ascii="Comic Sans MS" w:hAnsi="Comic Sans MS"/>
          <w:color w:val="00B050"/>
          <w:sz w:val="28"/>
          <w:szCs w:val="28"/>
        </w:rPr>
        <w:t xml:space="preserve">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A bit of History</w:t>
      </w:r>
      <w:proofErr w:type="gramStart"/>
      <w:r w:rsidRPr="00372178">
        <w:rPr>
          <w:rFonts w:ascii="Comic Sans MS" w:hAnsi="Comic Sans MS"/>
          <w:color w:val="00B050"/>
          <w:sz w:val="28"/>
          <w:szCs w:val="28"/>
        </w:rPr>
        <w:t>..</w:t>
      </w:r>
      <w:proofErr w:type="gramEnd"/>
      <w:r w:rsidRPr="00372178">
        <w:rPr>
          <w:rFonts w:ascii="Comic Sans MS" w:hAnsi="Comic Sans MS"/>
          <w:color w:val="00B050"/>
          <w:sz w:val="28"/>
          <w:szCs w:val="28"/>
        </w:rPr>
        <w:t xml:space="preserve"> Before the government became involved with providing education for everyone in England- there were Church schools and other charitable schools. The majority of Church schools were built in the 1800's.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There were two requirements as a Church School, the first to teach Christianity through "Religious Instruction" and the second to hold a re</w:t>
      </w:r>
      <w:r>
        <w:rPr>
          <w:rFonts w:ascii="Comic Sans MS" w:hAnsi="Comic Sans MS"/>
          <w:color w:val="00B050"/>
          <w:sz w:val="28"/>
          <w:szCs w:val="28"/>
        </w:rPr>
        <w:t xml:space="preserve">gular act of worship. </w:t>
      </w:r>
      <w:r w:rsidRPr="00372178">
        <w:rPr>
          <w:rFonts w:ascii="Comic Sans MS" w:hAnsi="Comic Sans MS"/>
          <w:color w:val="00B050"/>
          <w:sz w:val="28"/>
          <w:szCs w:val="28"/>
        </w:rPr>
        <w:t xml:space="preserve">When the state became involved with providing mass education, Church schools became integrated into the education provided by the state. All these schools are known as maintained schools and they are funded by the state. All maintained schools including the Church school have to teach Religious Education and hold a daily act of worship. So Church schools work on the same basis as community schools. The purpose of a Church of England school is to offer a spiritual dimension to the lives of young people, within the traditions of the Church of England, in an increasingly secular world. The vision is deeply Christian, with the promise by Jesus of ‘life in all its fullness’ at its heart. </w:t>
      </w:r>
    </w:p>
    <w:p w:rsidR="00372178" w:rsidRDefault="00372178" w:rsidP="00372178">
      <w:pPr>
        <w:rPr>
          <w:rFonts w:ascii="Comic Sans MS" w:hAnsi="Comic Sans MS"/>
          <w:color w:val="00B050"/>
          <w:sz w:val="28"/>
          <w:szCs w:val="28"/>
        </w:rPr>
      </w:pPr>
      <w:r w:rsidRPr="00372178">
        <w:rPr>
          <w:rFonts w:ascii="Comic Sans MS" w:hAnsi="Comic Sans MS"/>
          <w:color w:val="C00000"/>
          <w:sz w:val="28"/>
          <w:szCs w:val="28"/>
        </w:rPr>
        <w:t>What extra is added by being a Church of England school?</w:t>
      </w:r>
      <w:r w:rsidRPr="00372178">
        <w:rPr>
          <w:rFonts w:ascii="Comic Sans MS" w:hAnsi="Comic Sans MS"/>
          <w:color w:val="00B050"/>
          <w:sz w:val="28"/>
          <w:szCs w:val="28"/>
        </w:rPr>
        <w:t xml:space="preserve">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 xml:space="preserve">Church schools have Christian beliefs and values at their heart. This means that every child and adult associated with the school is not just important because they are members of the school but because they are seen as unique individuals within God's creation. Church schools recognise that as well as academic and emotional intelligence human beings also have spiritual intelligence. The spiritual aspects of life will be recognised, and nurtured alongside the academic and emotional needs of all. Church schools are places where challenge through questioning is encouraged as through this we can make sense of the world, the gift of life and the purpose of our own personal lives. </w:t>
      </w:r>
    </w:p>
    <w:p w:rsidR="00372178" w:rsidRPr="00372178" w:rsidRDefault="00372178" w:rsidP="00372178">
      <w:pPr>
        <w:rPr>
          <w:rFonts w:ascii="Comic Sans MS" w:hAnsi="Comic Sans MS"/>
          <w:b/>
          <w:color w:val="00B050"/>
          <w:sz w:val="28"/>
          <w:szCs w:val="28"/>
        </w:rPr>
      </w:pPr>
      <w:r w:rsidRPr="00372178">
        <w:rPr>
          <w:rFonts w:ascii="Comic Sans MS" w:hAnsi="Comic Sans MS"/>
          <w:b/>
          <w:color w:val="C00000"/>
          <w:sz w:val="28"/>
          <w:szCs w:val="28"/>
        </w:rPr>
        <w:lastRenderedPageBreak/>
        <w:t>W</w:t>
      </w:r>
      <w:r w:rsidRPr="00372178">
        <w:rPr>
          <w:rFonts w:ascii="Comic Sans MS" w:hAnsi="Comic Sans MS"/>
          <w:b/>
          <w:color w:val="C00000"/>
          <w:sz w:val="28"/>
          <w:szCs w:val="28"/>
        </w:rPr>
        <w:t>hat differences will you notice</w:t>
      </w:r>
      <w:r w:rsidRPr="00372178">
        <w:rPr>
          <w:rFonts w:ascii="Comic Sans MS" w:hAnsi="Comic Sans MS"/>
          <w:b/>
          <w:color w:val="C00000"/>
          <w:sz w:val="28"/>
          <w:szCs w:val="28"/>
        </w:rPr>
        <w:t>?</w:t>
      </w:r>
      <w:r w:rsidRPr="00372178">
        <w:rPr>
          <w:rFonts w:ascii="Comic Sans MS" w:hAnsi="Comic Sans MS"/>
          <w:b/>
          <w:color w:val="00B050"/>
          <w:sz w:val="28"/>
          <w:szCs w:val="28"/>
        </w:rPr>
        <w:t xml:space="preserve">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 xml:space="preserve">As a pupil, parent, visitor or member of staff you should find that </w:t>
      </w:r>
      <w:proofErr w:type="gramStart"/>
      <w:r w:rsidRPr="00372178">
        <w:rPr>
          <w:rFonts w:ascii="Comic Sans MS" w:hAnsi="Comic Sans MS"/>
          <w:color w:val="00B050"/>
          <w:sz w:val="28"/>
          <w:szCs w:val="28"/>
        </w:rPr>
        <w:t>your</w:t>
      </w:r>
      <w:proofErr w:type="gramEnd"/>
      <w:r w:rsidRPr="00372178">
        <w:rPr>
          <w:rFonts w:ascii="Comic Sans MS" w:hAnsi="Comic Sans MS"/>
          <w:color w:val="00B050"/>
          <w:sz w:val="28"/>
          <w:szCs w:val="28"/>
        </w:rPr>
        <w:t xml:space="preserve"> Church school is as good as any other good school but you should feel that the way the school works is different and Distinctive. That Distinctive difference will be rooted in Christian values that affect the way everyone is respected. Church schools are encouraged to: Educate for Wisdom, Knowledge and Skills: • Good schools foster confidence, delight and discipline in seeking wisdom, knowledge, truth, understanding, know-how, and the skills needed to shape life well. They nurture academic habits and skills, emotional intelligence and creativity across the whole range of school subjects, including areas such as music, drama and the arts, information and other technologies, sustainable development, sport, and what one needs to understand and practise in order to be a good person, citizen, parent, employee, team or group member, or leader. </w:t>
      </w:r>
      <w:r w:rsidRPr="00372178">
        <w:rPr>
          <w:rFonts w:ascii="Comic Sans MS" w:hAnsi="Comic Sans MS"/>
          <w:color w:val="C00000"/>
          <w:sz w:val="28"/>
          <w:szCs w:val="28"/>
        </w:rPr>
        <w:t>E</w:t>
      </w:r>
      <w:r w:rsidRPr="00372178">
        <w:rPr>
          <w:rFonts w:ascii="Comic Sans MS" w:hAnsi="Comic Sans MS"/>
          <w:color w:val="C00000"/>
          <w:sz w:val="28"/>
          <w:szCs w:val="28"/>
        </w:rPr>
        <w:t>ducate for Hope and Aspiration.</w:t>
      </w:r>
      <w:r w:rsidRPr="00372178">
        <w:rPr>
          <w:rFonts w:ascii="Comic Sans MS" w:hAnsi="Comic Sans MS"/>
          <w:color w:val="00B050"/>
          <w:sz w:val="28"/>
          <w:szCs w:val="28"/>
        </w:rPr>
        <w:t xml:space="preserve">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 xml:space="preserve">In the drama of ongoing life, how we learn to approach the future is crucial. Good schools open up horizons of hope and aspiration, and guide pupils into ways of fulfilling them. They also cope wisely with things and people going wrong. Bad experiences and behaviour, wrongdoing and evil need not have the last word. There are resources for healing, repair and renewal; repentance, forgiveness, truth and reconciliation are possible; and meaning, trust, generosity, compassion and hope are more fundamental than meaninglessness, suspicion, selfishness, hardheartedness and despair. </w:t>
      </w:r>
    </w:p>
    <w:p w:rsidR="00372178" w:rsidRDefault="00372178" w:rsidP="00372178">
      <w:pPr>
        <w:rPr>
          <w:rFonts w:ascii="Comic Sans MS" w:hAnsi="Comic Sans MS"/>
          <w:color w:val="00B050"/>
          <w:sz w:val="28"/>
          <w:szCs w:val="28"/>
        </w:rPr>
      </w:pPr>
      <w:r w:rsidRPr="00372178">
        <w:rPr>
          <w:rFonts w:ascii="Comic Sans MS" w:hAnsi="Comic Sans MS"/>
          <w:color w:val="C00000"/>
          <w:sz w:val="28"/>
          <w:szCs w:val="28"/>
        </w:rPr>
        <w:t>Educating for Comm</w:t>
      </w:r>
      <w:r w:rsidRPr="00372178">
        <w:rPr>
          <w:rFonts w:ascii="Comic Sans MS" w:hAnsi="Comic Sans MS"/>
          <w:color w:val="C00000"/>
          <w:sz w:val="28"/>
          <w:szCs w:val="28"/>
        </w:rPr>
        <w:t>unity and Living Well Together</w:t>
      </w:r>
      <w:r>
        <w:rPr>
          <w:rFonts w:ascii="Comic Sans MS" w:hAnsi="Comic Sans MS"/>
          <w:color w:val="00B050"/>
          <w:sz w:val="28"/>
          <w:szCs w:val="28"/>
        </w:rPr>
        <w:t xml:space="preserve"> </w:t>
      </w:r>
      <w:r w:rsidRPr="00372178">
        <w:rPr>
          <w:rFonts w:ascii="Comic Sans MS" w:hAnsi="Comic Sans MS"/>
          <w:color w:val="00B050"/>
          <w:sz w:val="28"/>
          <w:szCs w:val="28"/>
        </w:rPr>
        <w:t xml:space="preserve">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 xml:space="preserve">We are only persons with each other: our humanity is ‘co-humanity’, inextricably involved with others, utterly relational, both in our humanity and our shared life on a finite planet. If those others are of ultimate worth then we are each called to responsibility towards them and to contribute responsibly to our communities. The Good </w:t>
      </w:r>
      <w:r w:rsidRPr="00372178">
        <w:rPr>
          <w:rFonts w:ascii="Comic Sans MS" w:hAnsi="Comic Sans MS"/>
          <w:color w:val="00B050"/>
          <w:sz w:val="28"/>
          <w:szCs w:val="28"/>
        </w:rPr>
        <w:lastRenderedPageBreak/>
        <w:t xml:space="preserve">life is ‘with and for others in just institutions’ (Paul </w:t>
      </w:r>
      <w:proofErr w:type="spellStart"/>
      <w:r w:rsidRPr="00372178">
        <w:rPr>
          <w:rFonts w:ascii="Comic Sans MS" w:hAnsi="Comic Sans MS"/>
          <w:color w:val="00B050"/>
          <w:sz w:val="28"/>
          <w:szCs w:val="28"/>
        </w:rPr>
        <w:t>Ricoer</w:t>
      </w:r>
      <w:proofErr w:type="spellEnd"/>
      <w:r w:rsidRPr="00372178">
        <w:rPr>
          <w:rFonts w:ascii="Comic Sans MS" w:hAnsi="Comic Sans MS"/>
          <w:color w:val="00B050"/>
          <w:sz w:val="28"/>
          <w:szCs w:val="28"/>
        </w:rPr>
        <w:t xml:space="preserve">). So education needs to have a core focus on relationships and commitments, participation in communities and institutions, and the qualities of character that enable people to flourish together. </w:t>
      </w:r>
      <w:r w:rsidRPr="00372178">
        <w:rPr>
          <w:rFonts w:ascii="Comic Sans MS" w:hAnsi="Comic Sans MS"/>
          <w:color w:val="C00000"/>
          <w:sz w:val="28"/>
          <w:szCs w:val="28"/>
        </w:rPr>
        <w:t>Educating for Dig</w:t>
      </w:r>
      <w:r w:rsidRPr="00372178">
        <w:rPr>
          <w:rFonts w:ascii="Comic Sans MS" w:hAnsi="Comic Sans MS"/>
          <w:color w:val="C00000"/>
          <w:sz w:val="28"/>
          <w:szCs w:val="28"/>
        </w:rPr>
        <w:t>nity and Respect</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Human dignity, the ultimate worth of each person, is central to good education. The basic principle of respect for the value of each person involves continual discernment, deliberation and action, and schools are one of the main places where this happens, and where the understanding and practices it requires are learned. This includes vigilant safeguarding. It is especially important that the equal worth of those with and without special educational needs and disabilities is recognized in practice. For the first time in history, there is now something approaching global agreement on the worth of each person through the United Nations Declaration of Human Rights and its successor declarations, covenants and conventions, including that in 2006 on the rights of persons with disabilities. How that is worked out in each nation and each school is a massive task that calls on the inspiration and resources offered by each tradition of faith and belief. Taken from the Church of England Vision for Education July 2016 Parents who send their child to a school formed around this vision will not be disappointed as they discover an education that embraces excellence and academic rigour within the wider framework of spiritual, physical, intellectual, emotional, moral and social development and enables their children to flourish. We want pupils to leave school with a rich experience and understanding of Christianity, and we are committed to offering them an encounter with Christian faith and practice in a way which enhances their lives. In order to nurture children’s spir</w:t>
      </w:r>
      <w:r>
        <w:rPr>
          <w:rFonts w:ascii="Comic Sans MS" w:hAnsi="Comic Sans MS"/>
          <w:color w:val="00B050"/>
          <w:sz w:val="28"/>
          <w:szCs w:val="28"/>
        </w:rPr>
        <w:t>ituality, Governors ensure Kingston St Mary</w:t>
      </w:r>
      <w:r w:rsidRPr="00372178">
        <w:rPr>
          <w:rFonts w:ascii="Comic Sans MS" w:hAnsi="Comic Sans MS"/>
          <w:color w:val="00B050"/>
          <w:sz w:val="28"/>
          <w:szCs w:val="28"/>
        </w:rPr>
        <w:t xml:space="preserve"> School: </w:t>
      </w:r>
    </w:p>
    <w:p w:rsidR="00372178" w:rsidRDefault="00966393" w:rsidP="00372178">
      <w:pPr>
        <w:rPr>
          <w:rFonts w:ascii="Comic Sans MS" w:hAnsi="Comic Sans MS"/>
          <w:color w:val="00B050"/>
          <w:sz w:val="28"/>
          <w:szCs w:val="28"/>
        </w:rPr>
      </w:pPr>
      <w:r>
        <w:rPr>
          <w:rFonts w:ascii="Comic Sans MS" w:hAnsi="Comic Sans MS"/>
          <w:color w:val="00B050"/>
          <w:sz w:val="28"/>
          <w:szCs w:val="28"/>
        </w:rPr>
        <w:lastRenderedPageBreak/>
        <w:t>• I</w:t>
      </w:r>
      <w:r w:rsidR="00372178" w:rsidRPr="00372178">
        <w:rPr>
          <w:rFonts w:ascii="Comic Sans MS" w:hAnsi="Comic Sans MS"/>
          <w:color w:val="00B050"/>
          <w:sz w:val="28"/>
          <w:szCs w:val="28"/>
        </w:rPr>
        <w:t>s led by a Head</w:t>
      </w:r>
      <w:r>
        <w:rPr>
          <w:rFonts w:ascii="Comic Sans MS" w:hAnsi="Comic Sans MS"/>
          <w:color w:val="00B050"/>
          <w:sz w:val="28"/>
          <w:szCs w:val="28"/>
        </w:rPr>
        <w:t xml:space="preserve"> </w:t>
      </w:r>
      <w:r w:rsidR="00372178" w:rsidRPr="00372178">
        <w:rPr>
          <w:rFonts w:ascii="Comic Sans MS" w:hAnsi="Comic Sans MS"/>
          <w:color w:val="00B050"/>
          <w:sz w:val="28"/>
          <w:szCs w:val="28"/>
        </w:rPr>
        <w:t>teacher who is committed, with the help of staff, to maintain the Christian character of the school in its day to day</w:t>
      </w:r>
      <w:r>
        <w:rPr>
          <w:rFonts w:ascii="Comic Sans MS" w:hAnsi="Comic Sans MS"/>
          <w:color w:val="00B050"/>
          <w:sz w:val="28"/>
          <w:szCs w:val="28"/>
        </w:rPr>
        <w:t>.</w:t>
      </w:r>
      <w:r w:rsidR="00372178" w:rsidRPr="00372178">
        <w:rPr>
          <w:rFonts w:ascii="Comic Sans MS" w:hAnsi="Comic Sans MS"/>
          <w:color w:val="00B050"/>
          <w:sz w:val="28"/>
          <w:szCs w:val="28"/>
        </w:rPr>
        <w:t xml:space="preserve"> activities and in the curriculum</w:t>
      </w:r>
      <w:r>
        <w:rPr>
          <w:rFonts w:ascii="Comic Sans MS" w:hAnsi="Comic Sans MS"/>
          <w:color w:val="00B050"/>
          <w:sz w:val="28"/>
          <w:szCs w:val="28"/>
        </w:rPr>
        <w:t>.</w:t>
      </w:r>
      <w:r w:rsidR="00372178" w:rsidRPr="00372178">
        <w:rPr>
          <w:rFonts w:ascii="Comic Sans MS" w:hAnsi="Comic Sans MS"/>
          <w:color w:val="00B050"/>
          <w:sz w:val="28"/>
          <w:szCs w:val="28"/>
        </w:rPr>
        <w:t xml:space="preserve">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 Enables children to engage meaningfully in a daily act of Christian worship</w:t>
      </w:r>
      <w:r w:rsidR="00966393">
        <w:rPr>
          <w:rFonts w:ascii="Comic Sans MS" w:hAnsi="Comic Sans MS"/>
          <w:color w:val="00B050"/>
          <w:sz w:val="28"/>
          <w:szCs w:val="28"/>
        </w:rPr>
        <w:t>.</w:t>
      </w:r>
      <w:r w:rsidRPr="00372178">
        <w:rPr>
          <w:rFonts w:ascii="Comic Sans MS" w:hAnsi="Comic Sans MS"/>
          <w:color w:val="00B050"/>
          <w:sz w:val="28"/>
          <w:szCs w:val="28"/>
        </w:rPr>
        <w:t xml:space="preserve">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 Offers a school life that incorporates the values of the Christian faith</w:t>
      </w:r>
      <w:r w:rsidR="00966393">
        <w:rPr>
          <w:rFonts w:ascii="Comic Sans MS" w:hAnsi="Comic Sans MS"/>
          <w:color w:val="00B050"/>
          <w:sz w:val="28"/>
          <w:szCs w:val="28"/>
        </w:rPr>
        <w:t>.</w:t>
      </w:r>
      <w:r w:rsidRPr="00372178">
        <w:rPr>
          <w:rFonts w:ascii="Comic Sans MS" w:hAnsi="Comic Sans MS"/>
          <w:color w:val="00B050"/>
          <w:sz w:val="28"/>
          <w:szCs w:val="28"/>
        </w:rPr>
        <w:t xml:space="preserve">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 Ensure that Religious Education is given at least 5% of school time • Observe the major Christian festivals</w:t>
      </w:r>
      <w:r w:rsidR="00966393">
        <w:rPr>
          <w:rFonts w:ascii="Comic Sans MS" w:hAnsi="Comic Sans MS"/>
          <w:color w:val="00B050"/>
          <w:sz w:val="28"/>
          <w:szCs w:val="28"/>
        </w:rPr>
        <w:t>.</w:t>
      </w:r>
      <w:r w:rsidRPr="00372178">
        <w:rPr>
          <w:rFonts w:ascii="Comic Sans MS" w:hAnsi="Comic Sans MS"/>
          <w:color w:val="00B050"/>
          <w:sz w:val="28"/>
          <w:szCs w:val="28"/>
        </w:rPr>
        <w:t xml:space="preserve"> </w:t>
      </w:r>
    </w:p>
    <w:p w:rsidR="00372178" w:rsidRDefault="00372178" w:rsidP="00372178">
      <w:pPr>
        <w:rPr>
          <w:rFonts w:ascii="Comic Sans MS" w:hAnsi="Comic Sans MS"/>
          <w:color w:val="00B050"/>
          <w:sz w:val="28"/>
          <w:szCs w:val="28"/>
        </w:rPr>
      </w:pPr>
      <w:r w:rsidRPr="00372178">
        <w:rPr>
          <w:rFonts w:ascii="Comic Sans MS" w:hAnsi="Comic Sans MS"/>
          <w:color w:val="00B050"/>
          <w:sz w:val="28"/>
          <w:szCs w:val="28"/>
        </w:rPr>
        <w:t>• Ensure those children of other faiths are able to and encouraged to mark their</w:t>
      </w:r>
      <w:r>
        <w:rPr>
          <w:rFonts w:ascii="Comic Sans MS" w:hAnsi="Comic Sans MS"/>
          <w:color w:val="00B050"/>
          <w:sz w:val="28"/>
          <w:szCs w:val="28"/>
        </w:rPr>
        <w:t xml:space="preserve"> major festivals with integrity</w:t>
      </w:r>
      <w:r w:rsidR="00966393">
        <w:rPr>
          <w:rFonts w:ascii="Comic Sans MS" w:hAnsi="Comic Sans MS"/>
          <w:color w:val="00B050"/>
          <w:sz w:val="28"/>
          <w:szCs w:val="28"/>
        </w:rPr>
        <w:t>.</w:t>
      </w:r>
      <w:r w:rsidRPr="00372178">
        <w:rPr>
          <w:rFonts w:ascii="Comic Sans MS" w:hAnsi="Comic Sans MS"/>
          <w:color w:val="00B050"/>
          <w:sz w:val="28"/>
          <w:szCs w:val="28"/>
        </w:rPr>
        <w:t xml:space="preserve"> </w:t>
      </w:r>
    </w:p>
    <w:p w:rsidR="00372178" w:rsidRDefault="00372178" w:rsidP="00372178">
      <w:pPr>
        <w:rPr>
          <w:rFonts w:ascii="Comic Sans MS" w:hAnsi="Comic Sans MS"/>
          <w:color w:val="00B050"/>
          <w:sz w:val="28"/>
          <w:szCs w:val="28"/>
        </w:rPr>
      </w:pPr>
      <w:r>
        <w:rPr>
          <w:rFonts w:ascii="Comic Sans MS" w:hAnsi="Comic Sans MS"/>
          <w:color w:val="00B050"/>
          <w:sz w:val="28"/>
          <w:szCs w:val="28"/>
        </w:rPr>
        <w:t>• M</w:t>
      </w:r>
      <w:r w:rsidRPr="00372178">
        <w:rPr>
          <w:rFonts w:ascii="Comic Sans MS" w:hAnsi="Comic Sans MS"/>
          <w:color w:val="00B050"/>
          <w:sz w:val="28"/>
          <w:szCs w:val="28"/>
        </w:rPr>
        <w:t>aintain and develop an active and affirming relat</w:t>
      </w:r>
      <w:r>
        <w:rPr>
          <w:rFonts w:ascii="Comic Sans MS" w:hAnsi="Comic Sans MS"/>
          <w:color w:val="00B050"/>
          <w:sz w:val="28"/>
          <w:szCs w:val="28"/>
        </w:rPr>
        <w:t>ionship with the Parish of Kingston.</w:t>
      </w:r>
      <w:r w:rsidRPr="00372178">
        <w:rPr>
          <w:rFonts w:ascii="Comic Sans MS" w:hAnsi="Comic Sans MS"/>
          <w:color w:val="00B050"/>
          <w:sz w:val="28"/>
          <w:szCs w:val="28"/>
        </w:rPr>
        <w:t xml:space="preserve"> </w:t>
      </w:r>
    </w:p>
    <w:p w:rsidR="00966393" w:rsidRDefault="00966393" w:rsidP="00372178">
      <w:pPr>
        <w:rPr>
          <w:rFonts w:ascii="Comic Sans MS" w:hAnsi="Comic Sans MS"/>
          <w:color w:val="00B050"/>
          <w:sz w:val="28"/>
          <w:szCs w:val="28"/>
        </w:rPr>
      </w:pPr>
      <w:r>
        <w:rPr>
          <w:rFonts w:ascii="Comic Sans MS" w:hAnsi="Comic Sans MS"/>
          <w:color w:val="00B050"/>
          <w:sz w:val="28"/>
          <w:szCs w:val="28"/>
        </w:rPr>
        <w:t>Jo Griffiths</w:t>
      </w:r>
    </w:p>
    <w:p w:rsidR="00966393" w:rsidRDefault="00966393" w:rsidP="00372178">
      <w:pPr>
        <w:rPr>
          <w:rFonts w:ascii="Comic Sans MS" w:hAnsi="Comic Sans MS"/>
          <w:color w:val="00B050"/>
          <w:sz w:val="28"/>
          <w:szCs w:val="28"/>
        </w:rPr>
      </w:pPr>
      <w:r>
        <w:rPr>
          <w:rFonts w:ascii="Comic Sans MS" w:hAnsi="Comic Sans MS"/>
          <w:color w:val="00B050"/>
          <w:sz w:val="28"/>
          <w:szCs w:val="28"/>
        </w:rPr>
        <w:t>Church Distinctiveness Lead</w:t>
      </w:r>
      <w:bookmarkStart w:id="0" w:name="_GoBack"/>
      <w:bookmarkEnd w:id="0"/>
    </w:p>
    <w:sectPr w:rsidR="009663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78"/>
    <w:rsid w:val="000D5926"/>
    <w:rsid w:val="00372178"/>
    <w:rsid w:val="00966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933E"/>
  <w15:chartTrackingRefBased/>
  <w15:docId w15:val="{A75C8C60-6452-4E63-851F-A6FF82D6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Griffiths</dc:creator>
  <cp:keywords/>
  <dc:description/>
  <cp:lastModifiedBy>Joanne Griffiths</cp:lastModifiedBy>
  <cp:revision>1</cp:revision>
  <dcterms:created xsi:type="dcterms:W3CDTF">2022-09-27T11:25:00Z</dcterms:created>
  <dcterms:modified xsi:type="dcterms:W3CDTF">2022-09-27T11:38:00Z</dcterms:modified>
</cp:coreProperties>
</file>